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60F8F" w:rsidRPr="00DF5D49" w:rsidRDefault="00560F8F" w:rsidP="00560F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КРАСНОЯРСКИЙ ГОРОДСКОЙ СОВЕТ ДЕПУТАТОВ</w:t>
      </w:r>
    </w:p>
    <w:p w:rsidR="00560F8F" w:rsidRPr="00DF5D49" w:rsidRDefault="00560F8F" w:rsidP="00560F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60F8F" w:rsidRPr="00DF5D49" w:rsidRDefault="00560F8F" w:rsidP="00560F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РЕШЕНИЕ</w:t>
      </w:r>
    </w:p>
    <w:p w:rsidR="00560F8F" w:rsidRPr="00DF5D49" w:rsidRDefault="00560F8F" w:rsidP="00560F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F5D49">
        <w:rPr>
          <w:rFonts w:ascii="Arial" w:hAnsi="Arial" w:cs="Arial"/>
          <w:sz w:val="24"/>
          <w:szCs w:val="24"/>
        </w:rPr>
        <w:t>от</w:t>
      </w:r>
      <w:proofErr w:type="gramEnd"/>
      <w:r w:rsidRPr="00DF5D49">
        <w:rPr>
          <w:rFonts w:ascii="Arial" w:hAnsi="Arial" w:cs="Arial"/>
          <w:sz w:val="24"/>
          <w:szCs w:val="24"/>
        </w:rPr>
        <w:t xml:space="preserve"> 22 декабря 2009 г. N 8-144</w:t>
      </w:r>
    </w:p>
    <w:p w:rsidR="00560F8F" w:rsidRPr="00DF5D49" w:rsidRDefault="00560F8F" w:rsidP="00560F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60F8F" w:rsidRPr="00DF5D49" w:rsidRDefault="00560F8F" w:rsidP="00560F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О МЕРАХ ПО ПРОТИВОДЕЙСТВИЮ КОРРУПЦИИ В ГОРОДЕ КРАСНОЯРСКЕ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5D49" w:rsidRPr="00DF5D49" w:rsidRDefault="00DF5D49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92C69"/>
        </w:rPr>
      </w:pPr>
      <w:r w:rsidRPr="00DF5D49">
        <w:rPr>
          <w:rFonts w:ascii="Arial" w:hAnsi="Arial" w:cs="Arial"/>
          <w:color w:val="392C69"/>
        </w:rPr>
        <w:t>Список изменяющих документов</w:t>
      </w:r>
    </w:p>
    <w:p w:rsidR="00DF5D49" w:rsidRPr="00DF5D49" w:rsidRDefault="00DF5D49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92C69"/>
        </w:rPr>
      </w:pPr>
      <w:r w:rsidRPr="00DF5D49">
        <w:rPr>
          <w:rFonts w:ascii="Arial" w:hAnsi="Arial" w:cs="Arial"/>
          <w:color w:val="392C69"/>
        </w:rPr>
        <w:t>(</w:t>
      </w:r>
      <w:proofErr w:type="gramStart"/>
      <w:r w:rsidRPr="00DF5D49">
        <w:rPr>
          <w:rFonts w:ascii="Arial" w:hAnsi="Arial" w:cs="Arial"/>
          <w:color w:val="392C69"/>
        </w:rPr>
        <w:t>в</w:t>
      </w:r>
      <w:proofErr w:type="gramEnd"/>
      <w:r w:rsidRPr="00DF5D49">
        <w:rPr>
          <w:rFonts w:ascii="Arial" w:hAnsi="Arial" w:cs="Arial"/>
          <w:color w:val="392C69"/>
        </w:rPr>
        <w:t xml:space="preserve"> ред. Решений Красноярского городского Совета депутатов</w:t>
      </w:r>
    </w:p>
    <w:p w:rsidR="00DF5D49" w:rsidRPr="00DF5D49" w:rsidRDefault="00DF5D49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F5D49">
        <w:rPr>
          <w:rFonts w:ascii="Arial" w:hAnsi="Arial" w:cs="Arial"/>
          <w:color w:val="392C69"/>
        </w:rPr>
        <w:t>от</w:t>
      </w:r>
      <w:proofErr w:type="gramEnd"/>
      <w:r w:rsidRPr="00DF5D49">
        <w:rPr>
          <w:rFonts w:ascii="Arial" w:hAnsi="Arial" w:cs="Arial"/>
          <w:color w:val="392C69"/>
        </w:rPr>
        <w:t xml:space="preserve"> 06.06.2017 </w:t>
      </w:r>
      <w:hyperlink r:id="rId9" w:history="1">
        <w:r w:rsidRPr="00DF5D49">
          <w:rPr>
            <w:rFonts w:ascii="Arial" w:hAnsi="Arial" w:cs="Arial"/>
            <w:color w:val="0000FF"/>
          </w:rPr>
          <w:t>N 18-221</w:t>
        </w:r>
      </w:hyperlink>
      <w:r w:rsidRPr="00DF5D49">
        <w:rPr>
          <w:rFonts w:ascii="Arial" w:hAnsi="Arial" w:cs="Arial"/>
          <w:color w:val="392C69"/>
        </w:rPr>
        <w:t xml:space="preserve">, от 19.03.2019 </w:t>
      </w:r>
      <w:hyperlink r:id="rId10" w:history="1">
        <w:r w:rsidRPr="00DF5D49">
          <w:rPr>
            <w:rFonts w:ascii="Arial" w:hAnsi="Arial" w:cs="Arial"/>
            <w:color w:val="0000FF"/>
          </w:rPr>
          <w:t>N 2-27</w:t>
        </w:r>
      </w:hyperlink>
      <w:r w:rsidRPr="00DF5D49">
        <w:rPr>
          <w:rFonts w:ascii="Arial" w:hAnsi="Arial" w:cs="Arial"/>
          <w:color w:val="392C69"/>
        </w:rPr>
        <w:t>)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D49" w:rsidRPr="00DF5D49" w:rsidRDefault="00DF5D49" w:rsidP="00560F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 xml:space="preserve">На основании Федерального </w:t>
      </w:r>
      <w:hyperlink r:id="rId11" w:history="1">
        <w:r w:rsidRPr="00DF5D49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DF5D49">
        <w:rPr>
          <w:rFonts w:ascii="Arial" w:hAnsi="Arial" w:cs="Arial"/>
          <w:sz w:val="24"/>
          <w:szCs w:val="24"/>
        </w:rPr>
        <w:t xml:space="preserve"> от 25.12.2008 N 273-ФЗ "О противодействии коррупции", </w:t>
      </w:r>
      <w:hyperlink r:id="rId12" w:history="1">
        <w:r w:rsidRPr="00DF5D49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DF5D49">
        <w:rPr>
          <w:rFonts w:ascii="Arial" w:hAnsi="Arial" w:cs="Arial"/>
          <w:sz w:val="24"/>
          <w:szCs w:val="24"/>
        </w:rPr>
        <w:t xml:space="preserve"> Красноярского края от 07.07.2009 N 8-3610 "О противодействии коррупции в Красноярском крае", руководствуясь </w:t>
      </w:r>
      <w:hyperlink r:id="rId13" w:history="1">
        <w:r w:rsidRPr="00DF5D49">
          <w:rPr>
            <w:rFonts w:ascii="Arial" w:hAnsi="Arial" w:cs="Arial"/>
            <w:color w:val="0000FF"/>
            <w:sz w:val="24"/>
            <w:szCs w:val="24"/>
          </w:rPr>
          <w:t>статьей 28</w:t>
        </w:r>
      </w:hyperlink>
      <w:r w:rsidRPr="00DF5D49">
        <w:rPr>
          <w:rFonts w:ascii="Arial" w:hAnsi="Arial" w:cs="Arial"/>
          <w:sz w:val="24"/>
          <w:szCs w:val="24"/>
        </w:rPr>
        <w:t xml:space="preserve"> Устава города Красноярска, Красноярский городской Совет депутатов решил:</w:t>
      </w:r>
    </w:p>
    <w:p w:rsidR="00560F8F" w:rsidRPr="00DF5D49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 xml:space="preserve">1. Утвердить </w:t>
      </w:r>
      <w:hyperlink w:anchor="Par30" w:history="1">
        <w:r w:rsidRPr="00DF5D49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DF5D49">
        <w:rPr>
          <w:rFonts w:ascii="Arial" w:hAnsi="Arial" w:cs="Arial"/>
          <w:sz w:val="24"/>
          <w:szCs w:val="24"/>
        </w:rPr>
        <w:t xml:space="preserve"> о мерах по противодействию коррупции в городе Красноярске согласно приложению.</w:t>
      </w:r>
    </w:p>
    <w:p w:rsidR="00560F8F" w:rsidRPr="00DF5D49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560F8F" w:rsidRPr="00DF5D49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постоянную комиссию по городскому самоуправлению.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5D49" w:rsidRPr="00DF5D49" w:rsidRDefault="00DF5D49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Глава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DF5D49">
        <w:rPr>
          <w:rFonts w:ascii="Arial" w:hAnsi="Arial" w:cs="Arial"/>
          <w:sz w:val="24"/>
          <w:szCs w:val="24"/>
        </w:rPr>
        <w:t>города</w:t>
      </w:r>
      <w:proofErr w:type="gramEnd"/>
      <w:r w:rsidRPr="00DF5D49">
        <w:rPr>
          <w:rFonts w:ascii="Arial" w:hAnsi="Arial" w:cs="Arial"/>
          <w:sz w:val="24"/>
          <w:szCs w:val="24"/>
        </w:rPr>
        <w:t xml:space="preserve"> Красноярска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П.И.ПИМАШКОВ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5555D" w:rsidRDefault="00A555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DF5D49">
        <w:rPr>
          <w:rFonts w:ascii="Arial" w:hAnsi="Arial" w:cs="Arial"/>
        </w:rPr>
        <w:lastRenderedPageBreak/>
        <w:t>Приложение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gramStart"/>
      <w:r w:rsidRPr="00DF5D49">
        <w:rPr>
          <w:rFonts w:ascii="Arial" w:hAnsi="Arial" w:cs="Arial"/>
        </w:rPr>
        <w:t>к</w:t>
      </w:r>
      <w:proofErr w:type="gramEnd"/>
      <w:r w:rsidRPr="00DF5D49">
        <w:rPr>
          <w:rFonts w:ascii="Arial" w:hAnsi="Arial" w:cs="Arial"/>
        </w:rPr>
        <w:t xml:space="preserve"> Решению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F5D49">
        <w:rPr>
          <w:rFonts w:ascii="Arial" w:hAnsi="Arial" w:cs="Arial"/>
        </w:rPr>
        <w:t>Красноярского городского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F5D49">
        <w:rPr>
          <w:rFonts w:ascii="Arial" w:hAnsi="Arial" w:cs="Arial"/>
        </w:rPr>
        <w:t>Совета депутатов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gramStart"/>
      <w:r w:rsidRPr="00DF5D49">
        <w:rPr>
          <w:rFonts w:ascii="Arial" w:hAnsi="Arial" w:cs="Arial"/>
        </w:rPr>
        <w:t>от</w:t>
      </w:r>
      <w:proofErr w:type="gramEnd"/>
      <w:r w:rsidRPr="00DF5D49">
        <w:rPr>
          <w:rFonts w:ascii="Arial" w:hAnsi="Arial" w:cs="Arial"/>
        </w:rPr>
        <w:t xml:space="preserve"> 22 декабря 2009 г. N 8-144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560F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ar30"/>
      <w:bookmarkEnd w:id="0"/>
      <w:r w:rsidRPr="00DF5D49">
        <w:rPr>
          <w:rFonts w:ascii="Arial" w:hAnsi="Arial" w:cs="Arial"/>
          <w:sz w:val="24"/>
          <w:szCs w:val="24"/>
        </w:rPr>
        <w:t>ПОЛОЖЕНИЕ</w:t>
      </w:r>
    </w:p>
    <w:p w:rsidR="00560F8F" w:rsidRPr="00DF5D49" w:rsidRDefault="00560F8F" w:rsidP="00560F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О МЕРАХ ПО ПРОТИВОДЕЙСТВИЮ КОРРУПЦИИ В ГОРОДЕ КРАСНОЯРСКЕ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5D49" w:rsidRPr="00DF5D49" w:rsidRDefault="00DF5D49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92C69"/>
        </w:rPr>
      </w:pPr>
      <w:r w:rsidRPr="00DF5D49">
        <w:rPr>
          <w:rFonts w:ascii="Arial" w:hAnsi="Arial" w:cs="Arial"/>
          <w:color w:val="392C69"/>
        </w:rPr>
        <w:t>Список изменяющих документов</w:t>
      </w:r>
    </w:p>
    <w:p w:rsidR="00DF5D49" w:rsidRPr="00DF5D49" w:rsidRDefault="00DF5D49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92C69"/>
        </w:rPr>
      </w:pPr>
      <w:r w:rsidRPr="00DF5D49">
        <w:rPr>
          <w:rFonts w:ascii="Arial" w:hAnsi="Arial" w:cs="Arial"/>
          <w:color w:val="392C69"/>
        </w:rPr>
        <w:t>(</w:t>
      </w:r>
      <w:proofErr w:type="gramStart"/>
      <w:r w:rsidRPr="00DF5D49">
        <w:rPr>
          <w:rFonts w:ascii="Arial" w:hAnsi="Arial" w:cs="Arial"/>
          <w:color w:val="392C69"/>
        </w:rPr>
        <w:t>в</w:t>
      </w:r>
      <w:proofErr w:type="gramEnd"/>
      <w:r w:rsidRPr="00DF5D49">
        <w:rPr>
          <w:rFonts w:ascii="Arial" w:hAnsi="Arial" w:cs="Arial"/>
          <w:color w:val="392C69"/>
        </w:rPr>
        <w:t xml:space="preserve"> ред. Решений Красноярского городского Совета депутатов</w:t>
      </w:r>
    </w:p>
    <w:p w:rsidR="00DF5D49" w:rsidRPr="00DF5D49" w:rsidRDefault="00DF5D49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DF5D49">
        <w:rPr>
          <w:rFonts w:ascii="Arial" w:hAnsi="Arial" w:cs="Arial"/>
          <w:color w:val="392C69"/>
        </w:rPr>
        <w:t>от</w:t>
      </w:r>
      <w:proofErr w:type="gramEnd"/>
      <w:r w:rsidRPr="00DF5D49">
        <w:rPr>
          <w:rFonts w:ascii="Arial" w:hAnsi="Arial" w:cs="Arial"/>
          <w:color w:val="392C69"/>
        </w:rPr>
        <w:t xml:space="preserve"> 06.06.2017 </w:t>
      </w:r>
      <w:hyperlink r:id="rId14" w:history="1">
        <w:r w:rsidRPr="00DF5D49">
          <w:rPr>
            <w:rFonts w:ascii="Arial" w:hAnsi="Arial" w:cs="Arial"/>
            <w:color w:val="0000FF"/>
          </w:rPr>
          <w:t>N 18-221</w:t>
        </w:r>
      </w:hyperlink>
      <w:r w:rsidRPr="00DF5D49">
        <w:rPr>
          <w:rFonts w:ascii="Arial" w:hAnsi="Arial" w:cs="Arial"/>
          <w:color w:val="392C69"/>
        </w:rPr>
        <w:t xml:space="preserve">, от 19.03.2019 </w:t>
      </w:r>
      <w:hyperlink r:id="rId15" w:history="1">
        <w:r w:rsidRPr="00DF5D49">
          <w:rPr>
            <w:rFonts w:ascii="Arial" w:hAnsi="Arial" w:cs="Arial"/>
            <w:color w:val="0000FF"/>
          </w:rPr>
          <w:t>N 2-27</w:t>
        </w:r>
      </w:hyperlink>
      <w:r w:rsidRPr="00DF5D49">
        <w:rPr>
          <w:rFonts w:ascii="Arial" w:hAnsi="Arial" w:cs="Arial"/>
          <w:color w:val="392C69"/>
        </w:rPr>
        <w:t>)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D49" w:rsidRPr="00DF5D49" w:rsidRDefault="00DF5D49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1. ОБЩИЕ ПОЛОЖЕНИЯ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1.1. Настоящее Положение определяет систему мер по противодействию коррупции в городе Красноярске и порядок их реализации.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1.2. Противодействие коррупции на территории города Красноярска осуществляется путем разработки и реализации муниципальной программы по противодействию коррупции, создания совещательного органа по противодействию коррупции, проведением антикоррупционной экспертизы нормативных правовых актов города (их проектов) и антикоррупционного мониторинга, применением иных мер противодействия коррупции, предусмотренных законодательством.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(</w:t>
      </w:r>
      <w:proofErr w:type="gramStart"/>
      <w:r w:rsidRPr="00DF5D49">
        <w:rPr>
          <w:rFonts w:ascii="Arial" w:hAnsi="Arial" w:cs="Arial"/>
          <w:sz w:val="24"/>
          <w:szCs w:val="24"/>
        </w:rPr>
        <w:t>в</w:t>
      </w:r>
      <w:proofErr w:type="gramEnd"/>
      <w:r w:rsidRPr="00DF5D49">
        <w:rPr>
          <w:rFonts w:ascii="Arial" w:hAnsi="Arial" w:cs="Arial"/>
          <w:sz w:val="24"/>
          <w:szCs w:val="24"/>
        </w:rPr>
        <w:t xml:space="preserve"> ред. </w:t>
      </w:r>
      <w:hyperlink r:id="rId16" w:history="1">
        <w:r w:rsidRPr="00DF5D49"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 w:rsidRPr="00DF5D49">
        <w:rPr>
          <w:rFonts w:ascii="Arial" w:hAnsi="Arial" w:cs="Arial"/>
          <w:sz w:val="24"/>
          <w:szCs w:val="24"/>
        </w:rPr>
        <w:t xml:space="preserve"> Красноярского городского Совета депутатов от 06.06.2017 N 18-221)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2. МУНИЦИПАЛЬНАЯ ПРОГРАММА ПО ПРОТИВОДЕЙСТВИЮ КОРРУПЦИИ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F5D49">
        <w:rPr>
          <w:rFonts w:ascii="Arial" w:hAnsi="Arial" w:cs="Arial"/>
        </w:rPr>
        <w:t>(</w:t>
      </w:r>
      <w:proofErr w:type="gramStart"/>
      <w:r w:rsidRPr="00DF5D49">
        <w:rPr>
          <w:rFonts w:ascii="Arial" w:hAnsi="Arial" w:cs="Arial"/>
        </w:rPr>
        <w:t>в</w:t>
      </w:r>
      <w:proofErr w:type="gramEnd"/>
      <w:r w:rsidRPr="00DF5D49">
        <w:rPr>
          <w:rFonts w:ascii="Arial" w:hAnsi="Arial" w:cs="Arial"/>
        </w:rPr>
        <w:t xml:space="preserve"> ред. </w:t>
      </w:r>
      <w:hyperlink r:id="rId17" w:history="1">
        <w:r w:rsidRPr="00DF5D49">
          <w:rPr>
            <w:rFonts w:ascii="Arial" w:hAnsi="Arial" w:cs="Arial"/>
            <w:color w:val="0000FF"/>
          </w:rPr>
          <w:t>Решения</w:t>
        </w:r>
      </w:hyperlink>
      <w:r w:rsidRPr="00DF5D49">
        <w:rPr>
          <w:rFonts w:ascii="Arial" w:hAnsi="Arial" w:cs="Arial"/>
        </w:rPr>
        <w:t xml:space="preserve"> Красноярского городского Совета депутатов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DF5D49">
        <w:rPr>
          <w:rFonts w:ascii="Arial" w:hAnsi="Arial" w:cs="Arial"/>
        </w:rPr>
        <w:t>от</w:t>
      </w:r>
      <w:proofErr w:type="gramEnd"/>
      <w:r w:rsidRPr="00DF5D49">
        <w:rPr>
          <w:rFonts w:ascii="Arial" w:hAnsi="Arial" w:cs="Arial"/>
        </w:rPr>
        <w:t xml:space="preserve"> 06.06.2017 N 18-221)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2.1. Муниципальная программа по противодействию коррупции (далее - антикоррупционная программа) разрабатывается администрацией города Красноярска, утверждается Красноярским городским Советом депутатов (далее также - городской Совет) и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(</w:t>
      </w:r>
      <w:proofErr w:type="gramStart"/>
      <w:r w:rsidRPr="00DF5D49">
        <w:rPr>
          <w:rFonts w:ascii="Arial" w:hAnsi="Arial" w:cs="Arial"/>
          <w:sz w:val="24"/>
          <w:szCs w:val="24"/>
        </w:rPr>
        <w:t>в</w:t>
      </w:r>
      <w:proofErr w:type="gramEnd"/>
      <w:r w:rsidRPr="00DF5D49">
        <w:rPr>
          <w:rFonts w:ascii="Arial" w:hAnsi="Arial" w:cs="Arial"/>
          <w:sz w:val="24"/>
          <w:szCs w:val="24"/>
        </w:rPr>
        <w:t xml:space="preserve"> ред. </w:t>
      </w:r>
      <w:hyperlink r:id="rId18" w:history="1">
        <w:r w:rsidRPr="00DF5D49"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 w:rsidRPr="00DF5D49">
        <w:rPr>
          <w:rFonts w:ascii="Arial" w:hAnsi="Arial" w:cs="Arial"/>
          <w:sz w:val="24"/>
          <w:szCs w:val="24"/>
        </w:rPr>
        <w:t xml:space="preserve"> Красноярского городского Совета депутатов от 06.06.2017 N 18-221)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2.2. Антикоррупционная программа должна содержать перечень мероприятий с указанием срока их реализации, ожидаемые результаты реализации мероприятий, а также указание на лиц, ответственных за их осуществление.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Антикоррупционная программа может содержать мероприятия по следующим направлениям: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- организационно-правовые меры по формированию механизма противодействия коррупции;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- совершенствование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- создание механизмов общественного контроля за деятельностью органов местного самоуправления, повышение уровня открытости и доступности информации о деятельности органов местного самоуправления;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- обеспечение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lastRenderedPageBreak/>
        <w:t>- совершенствование механизма кадрового обеспечения в органах местного самоуправления и внутреннего контроля служебной деятельности муниципальных служащих;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- оптимизация и конкретизация полномочий органов местного самоуправления, должностных лиц органов местного самоуправления;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 xml:space="preserve">- абзац исключен. - </w:t>
      </w:r>
      <w:hyperlink r:id="rId19" w:history="1">
        <w:r w:rsidRPr="00DF5D49">
          <w:rPr>
            <w:rFonts w:ascii="Arial" w:hAnsi="Arial" w:cs="Arial"/>
            <w:color w:val="0000FF"/>
            <w:sz w:val="24"/>
            <w:szCs w:val="24"/>
          </w:rPr>
          <w:t>Решение</w:t>
        </w:r>
      </w:hyperlink>
      <w:r w:rsidRPr="00DF5D49">
        <w:rPr>
          <w:rFonts w:ascii="Arial" w:hAnsi="Arial" w:cs="Arial"/>
          <w:sz w:val="24"/>
          <w:szCs w:val="24"/>
        </w:rPr>
        <w:t xml:space="preserve"> Красноярского городского Совета депутатов от 06.06.2017 N 18-221;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- организация антикоррупционной пропаганды, формирование в обществе нетерпимости к коррупционному поведению.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 xml:space="preserve">2.3. Утратил силу. - </w:t>
      </w:r>
      <w:hyperlink r:id="rId20" w:history="1">
        <w:r w:rsidRPr="00DF5D49">
          <w:rPr>
            <w:rFonts w:ascii="Arial" w:hAnsi="Arial" w:cs="Arial"/>
            <w:color w:val="0000FF"/>
            <w:sz w:val="24"/>
            <w:szCs w:val="24"/>
          </w:rPr>
          <w:t>Решение</w:t>
        </w:r>
      </w:hyperlink>
      <w:r w:rsidRPr="00DF5D49">
        <w:rPr>
          <w:rFonts w:ascii="Arial" w:hAnsi="Arial" w:cs="Arial"/>
          <w:sz w:val="24"/>
          <w:szCs w:val="24"/>
        </w:rPr>
        <w:t xml:space="preserve"> Красноярского городского Совета депутатов от 06.06.2017 N 18-221.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3. МЕЖВЕДОМСТВЕННАЯ КОМИССИЯ ПО ПРОТИВОДЕЙСТВИЮ КОРРУПЦИИ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F5D49">
        <w:rPr>
          <w:rFonts w:ascii="Arial" w:hAnsi="Arial" w:cs="Arial"/>
        </w:rPr>
        <w:t>(</w:t>
      </w:r>
      <w:proofErr w:type="gramStart"/>
      <w:r w:rsidRPr="00DF5D49">
        <w:rPr>
          <w:rFonts w:ascii="Arial" w:hAnsi="Arial" w:cs="Arial"/>
        </w:rPr>
        <w:t>в</w:t>
      </w:r>
      <w:proofErr w:type="gramEnd"/>
      <w:r w:rsidRPr="00DF5D49">
        <w:rPr>
          <w:rFonts w:ascii="Arial" w:hAnsi="Arial" w:cs="Arial"/>
        </w:rPr>
        <w:t xml:space="preserve"> ред. </w:t>
      </w:r>
      <w:hyperlink r:id="rId21" w:history="1">
        <w:r w:rsidRPr="00DF5D49">
          <w:rPr>
            <w:rFonts w:ascii="Arial" w:hAnsi="Arial" w:cs="Arial"/>
            <w:color w:val="0000FF"/>
          </w:rPr>
          <w:t>Решения</w:t>
        </w:r>
      </w:hyperlink>
      <w:r w:rsidRPr="00DF5D49">
        <w:rPr>
          <w:rFonts w:ascii="Arial" w:hAnsi="Arial" w:cs="Arial"/>
        </w:rPr>
        <w:t xml:space="preserve"> Красноярского городского Совета депутатов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DF5D49">
        <w:rPr>
          <w:rFonts w:ascii="Arial" w:hAnsi="Arial" w:cs="Arial"/>
        </w:rPr>
        <w:t>от</w:t>
      </w:r>
      <w:proofErr w:type="gramEnd"/>
      <w:r w:rsidRPr="00DF5D49">
        <w:rPr>
          <w:rFonts w:ascii="Arial" w:hAnsi="Arial" w:cs="Arial"/>
        </w:rPr>
        <w:t xml:space="preserve"> 19.03.2019 N 2-27)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3.1. Межведомственная комиссия по противодействию коррупции (далее - Комиссия) является коллегиальным совещательным органом, созданным в целях: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DF5D49">
        <w:rPr>
          <w:rFonts w:ascii="Arial" w:hAnsi="Arial" w:cs="Arial"/>
          <w:sz w:val="24"/>
          <w:szCs w:val="24"/>
        </w:rPr>
        <w:t>оказания</w:t>
      </w:r>
      <w:proofErr w:type="gramEnd"/>
      <w:r w:rsidRPr="00DF5D49">
        <w:rPr>
          <w:rFonts w:ascii="Arial" w:hAnsi="Arial" w:cs="Arial"/>
          <w:sz w:val="24"/>
          <w:szCs w:val="24"/>
        </w:rPr>
        <w:t xml:space="preserve"> содействия Главе города Красноярска (далее - также Глава города) в определении приоритетных направлений в сфере противодействия коррупции;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DF5D49">
        <w:rPr>
          <w:rFonts w:ascii="Arial" w:hAnsi="Arial" w:cs="Arial"/>
          <w:sz w:val="24"/>
          <w:szCs w:val="24"/>
        </w:rPr>
        <w:t>подготовки</w:t>
      </w:r>
      <w:proofErr w:type="gramEnd"/>
      <w:r w:rsidRPr="00DF5D49">
        <w:rPr>
          <w:rFonts w:ascii="Arial" w:hAnsi="Arial" w:cs="Arial"/>
          <w:sz w:val="24"/>
          <w:szCs w:val="24"/>
        </w:rPr>
        <w:t xml:space="preserve"> рекомендаций, направленных на повышение эффективности работы по противодействию коррупции, по координации деятельности органов городского самоуправления, муниципальных органов, муниципальных предприятий и учреждений.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3.2. Порядок формирования и организации деятельности Комиссии устанавливается Главой города.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4. АНТИКОРРУПЦИОННЫЙ МОНИТОРИНГ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4.1. По решению Красноярского городского Совета депутатов, Главы города Красноярска применительно к деятельности органов городского самоуправления, иных муниципальных органов, муниципальных предприятий и учреждений проводится антикоррупционный мониторинг, который включает в себя выявление, исследование и оценку: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F5D49">
        <w:rPr>
          <w:rFonts w:ascii="Arial" w:hAnsi="Arial" w:cs="Arial"/>
          <w:sz w:val="24"/>
          <w:szCs w:val="24"/>
        </w:rPr>
        <w:t>а</w:t>
      </w:r>
      <w:proofErr w:type="gramEnd"/>
      <w:r w:rsidRPr="00DF5D49">
        <w:rPr>
          <w:rFonts w:ascii="Arial" w:hAnsi="Arial" w:cs="Arial"/>
          <w:sz w:val="24"/>
          <w:szCs w:val="24"/>
        </w:rPr>
        <w:t>) явлений, порождающих коррупцию и способствующих ее распространению;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F5D49">
        <w:rPr>
          <w:rFonts w:ascii="Arial" w:hAnsi="Arial" w:cs="Arial"/>
          <w:sz w:val="24"/>
          <w:szCs w:val="24"/>
        </w:rPr>
        <w:t>б</w:t>
      </w:r>
      <w:proofErr w:type="gramEnd"/>
      <w:r w:rsidRPr="00DF5D49">
        <w:rPr>
          <w:rFonts w:ascii="Arial" w:hAnsi="Arial" w:cs="Arial"/>
          <w:sz w:val="24"/>
          <w:szCs w:val="24"/>
        </w:rPr>
        <w:t>) состояния и распространенности коррупции;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F5D49">
        <w:rPr>
          <w:rFonts w:ascii="Arial" w:hAnsi="Arial" w:cs="Arial"/>
          <w:sz w:val="24"/>
          <w:szCs w:val="24"/>
        </w:rPr>
        <w:t>в</w:t>
      </w:r>
      <w:proofErr w:type="gramEnd"/>
      <w:r w:rsidRPr="00DF5D49">
        <w:rPr>
          <w:rFonts w:ascii="Arial" w:hAnsi="Arial" w:cs="Arial"/>
          <w:sz w:val="24"/>
          <w:szCs w:val="24"/>
        </w:rPr>
        <w:t>) достаточности и эффективности принимаемых мер по противодействию коррупции.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4.2.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Методика проведения антикоррупционного мониторинга, план мероприятий, лица, уполномоченные на проведение антикоррупционного мониторинга, определяются и утверждаются органом городского самоуправления, принявшим решение о проведении антикоррупционного мониторинга.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4.3. Лицам, проводящим антикоррупционный мониторинг, обеспечивается доступ ко всем документам органов городского самоуправления, иных муниципальных органов, муниципальных предприятий, учреждений, за исключением документов, содержащих сведения, доступ к которым ограничен в соответствии с федеральным законодательством.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4.4. Результаты антикоррупционного мониторинга рассматриваются инициатором его проведения и учитываются при разработке антикоррупционных программ, реализации иных мер по противодействию коррупции.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lastRenderedPageBreak/>
        <w:t>(</w:t>
      </w:r>
      <w:proofErr w:type="gramStart"/>
      <w:r w:rsidRPr="00DF5D49">
        <w:rPr>
          <w:rFonts w:ascii="Arial" w:hAnsi="Arial" w:cs="Arial"/>
          <w:sz w:val="24"/>
          <w:szCs w:val="24"/>
        </w:rPr>
        <w:t>в</w:t>
      </w:r>
      <w:proofErr w:type="gramEnd"/>
      <w:r w:rsidRPr="00DF5D49">
        <w:rPr>
          <w:rFonts w:ascii="Arial" w:hAnsi="Arial" w:cs="Arial"/>
          <w:sz w:val="24"/>
          <w:szCs w:val="24"/>
        </w:rPr>
        <w:t xml:space="preserve"> ред. </w:t>
      </w:r>
      <w:hyperlink r:id="rId22" w:history="1">
        <w:r w:rsidRPr="00DF5D49"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 w:rsidRPr="00DF5D49">
        <w:rPr>
          <w:rFonts w:ascii="Arial" w:hAnsi="Arial" w:cs="Arial"/>
          <w:sz w:val="24"/>
          <w:szCs w:val="24"/>
        </w:rPr>
        <w:t xml:space="preserve"> Красноярского городского Совета депутатов от 06.06.2017 N 18-221)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4.5. Информация о результатах антикоррупционного мониторинга подлежит обязательному опубликованию в средствах массовой информации и размещению в информационно-телекоммуникационной сети Интернет.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5. АНТИКОРРУПЦИОННАЯ ЭКСПЕРТИЗА НОРМАТИВНЫХ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ПРАВОВЫХ АКТОВ ГОРОДА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_GoBack"/>
      <w:r w:rsidRPr="00DF5D49">
        <w:rPr>
          <w:rFonts w:ascii="Arial" w:hAnsi="Arial" w:cs="Arial"/>
          <w:sz w:val="24"/>
          <w:szCs w:val="24"/>
        </w:rPr>
        <w:t xml:space="preserve">5.1. Антикоррупционная экспертиза нормативных правовых актов города и их проектов проводится в соответствии с Федеральным </w:t>
      </w:r>
      <w:hyperlink r:id="rId23" w:history="1">
        <w:r w:rsidRPr="00DF5D49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DF5D49">
        <w:rPr>
          <w:rFonts w:ascii="Arial" w:hAnsi="Arial" w:cs="Arial"/>
          <w:sz w:val="24"/>
          <w:szCs w:val="24"/>
        </w:rPr>
        <w:t xml:space="preserve"> от 17.07.2009 N 172-ФЗ "Об антикоррупционной экспертизе нормативных правовых актов и их проектов" согласно методике, утвержденной Правительством Российской Федерации.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5.2. Администрация города Красноярска, Красноярский городской Совет депутатов в целях выявления в нормативных правовых актах города и их проектах положений, способствующих созданию условий для проявления коррупции, проводят антикоррупционную экспертизу принимаемых ими нормативных правовых актов (их проектов).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Порядок проведения и рассмотрения результатов проведения антикоррупционной экспертизы нормативных правовых актов и их проектов определяется органом, к компетенции которого отнесено принятие проекта правового акта.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5.3. Антикоррупционная экспертиза проектов нормативных правовых актов, принимаемых Красноярским городским Советом депутатов, осуществляется экспертно-правовым отделом аппарата городского Совета при проведении правовой экспертизы проектов нормативных правовых актов. Результаты отражаются в заключении, подготавливаемом по итогам правовой экспертизы проектов нормативных правовых актов.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устраняются в ходе предварительного рассмотрения в Красноярском городском Совете депутатов проекта нормативного правового акта.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Субъектами правотворческой инициативы не позднее трех рабочих дней до рассмотрения проекта решения постоянной комиссией, ответственной за подготовку проекта нормативного правового акта к рассмотрению Красноярским городским Советом депутатов, в соответствующую комиссию в письменной форме могут быть представлены мотивированные возражения на изложенные в заключении по проекту нормативного правового акта результаты антикоррупционной экспертизы.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Разногласия, возникающие при оценке указанных в заключении коррупциогенных факторов, разрешаются постоянной комиссией, ответственной за подготовку проекта нормативного правового акта к рассмотрению Красноярским городским Советом депутатов. Результаты разрешения разногласий отражаются в решении постоянной комиссии.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Изложенные в заключении результаты антикоррупционной экспертизы, а также результаты разрешения разногласий рассматриваются на заседании городского Совета одновременно с рассмотрением соответствующего проекта нормативного правового акта.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Антикоррупционная экспертиза нормативных правовых актов, принятых городским Советом, осуществляется экспертно-правовым отделом аппарата Красноярского городского Совета депутатов по решению постоянных и временных комиссий городского Совета.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По результатам антикоррупционной экспертизы действующих нормативных правовых актов составляется письменное заключение. Заключение направляется в комиссию, инициировавшую проведение антикоррупционной экспертизы, а также инициатору принятия соответствующего нормативного правового акта.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lastRenderedPageBreak/>
        <w:t>Заключение по результатам антикоррупционной экспертизы рассматривается на заседании комиссии, инициировавшей проведение антикоррупционной экспертизы нормативного правового акта.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Не позднее трех рабочих дней до рассмотрения заключения комиссией, инициировавшей проведение антикоррупционной экспертизы нормативного правового акта, субъектами правотворческой инициативы в соответствующую комиссию в письменной форме могут быть представлены мотивированные возражения на изложенные в заключении результаты антикоррупционной экспертизы.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Разногласия, возникшие при оценке указанных в заключении коррупциогенных факторов, разрешаются комиссией, инициировавшей проведение антикоррупционной экспертизы нормативного правового акта. Результаты разрешения разногласий отражаются в решении соответствующей комиссии.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Заключение по результатам антикоррупционной экспертизы, результаты рассмотрения разногласий подлежат обязательному рассмотрению на заседании Красноярского городского Совета депутатов. Результаты рассмотрения оформляются постановлением городского Совета.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5.4. Антикоррупционная экспертиза нормативного правового акта проводится в обязательном порядке в случае выявления в результате проведенного антикоррупционного мониторинга коррупционных проявлений при применении соответствующего акта.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5.5. Институты гражданского общества и граждане могут в порядке, предусмотренном действующим законодательством, за счет собственных средств проводить независимую антикоррупционную экспертизу нормативных правовых актов города и их проектов.</w:t>
      </w:r>
    </w:p>
    <w:p w:rsidR="00560F8F" w:rsidRPr="00DF5D49" w:rsidRDefault="00560F8F" w:rsidP="004A18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принявшим соответствующий акт, в тридцатидневный срок со дня его получения.</w:t>
      </w:r>
    </w:p>
    <w:bookmarkEnd w:id="1"/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6. ФИНАНСОВОЕ ОБЕСПЕЧЕНИЕ РЕАЛИЗАЦИИ МЕР</w:t>
      </w:r>
    </w:p>
    <w:p w:rsidR="00560F8F" w:rsidRPr="00DF5D49" w:rsidRDefault="00560F8F" w:rsidP="00DF5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ПО ПРОТИВОДЕЙСТВИЮ КОРРУПЦИИ</w:t>
      </w: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0F8F" w:rsidRPr="00DF5D49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5D49">
        <w:rPr>
          <w:rFonts w:ascii="Arial" w:hAnsi="Arial" w:cs="Arial"/>
          <w:sz w:val="24"/>
          <w:szCs w:val="24"/>
        </w:rPr>
        <w:t>Финансовое обеспечение реализации мер по противодействию коррупции осуществляется за счет средств бюджета города.</w:t>
      </w:r>
    </w:p>
    <w:sectPr w:rsidR="00560F8F" w:rsidRPr="00DF5D49" w:rsidSect="004A1837">
      <w:headerReference w:type="default" r:id="rId24"/>
      <w:pgSz w:w="11906" w:h="16838"/>
      <w:pgMar w:top="964" w:right="851" w:bottom="851" w:left="1134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60" w:rsidRDefault="001A0760" w:rsidP="00DF5D49">
      <w:pPr>
        <w:spacing w:after="0" w:line="240" w:lineRule="auto"/>
      </w:pPr>
      <w:r>
        <w:separator/>
      </w:r>
    </w:p>
  </w:endnote>
  <w:endnote w:type="continuationSeparator" w:id="0">
    <w:p w:rsidR="001A0760" w:rsidRDefault="001A0760" w:rsidP="00DF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60" w:rsidRDefault="001A0760" w:rsidP="00DF5D49">
      <w:pPr>
        <w:spacing w:after="0" w:line="240" w:lineRule="auto"/>
      </w:pPr>
      <w:r>
        <w:separator/>
      </w:r>
    </w:p>
  </w:footnote>
  <w:footnote w:type="continuationSeparator" w:id="0">
    <w:p w:rsidR="001A0760" w:rsidRDefault="001A0760" w:rsidP="00DF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48525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F5D49" w:rsidRPr="00DF5D49" w:rsidRDefault="00DF5D49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DF5D49">
          <w:rPr>
            <w:rFonts w:ascii="Arial" w:hAnsi="Arial" w:cs="Arial"/>
            <w:sz w:val="20"/>
            <w:szCs w:val="20"/>
          </w:rPr>
          <w:fldChar w:fldCharType="begin"/>
        </w:r>
        <w:r w:rsidRPr="00DF5D49">
          <w:rPr>
            <w:rFonts w:ascii="Arial" w:hAnsi="Arial" w:cs="Arial"/>
            <w:sz w:val="20"/>
            <w:szCs w:val="20"/>
          </w:rPr>
          <w:instrText>PAGE   \* MERGEFORMAT</w:instrText>
        </w:r>
        <w:r w:rsidRPr="00DF5D49">
          <w:rPr>
            <w:rFonts w:ascii="Arial" w:hAnsi="Arial" w:cs="Arial"/>
            <w:sz w:val="20"/>
            <w:szCs w:val="20"/>
          </w:rPr>
          <w:fldChar w:fldCharType="separate"/>
        </w:r>
        <w:r w:rsidR="004A1837">
          <w:rPr>
            <w:rFonts w:ascii="Arial" w:hAnsi="Arial" w:cs="Arial"/>
            <w:noProof/>
            <w:sz w:val="20"/>
            <w:szCs w:val="20"/>
          </w:rPr>
          <w:t>5</w:t>
        </w:r>
        <w:r w:rsidRPr="00DF5D4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8F"/>
    <w:rsid w:val="001A0760"/>
    <w:rsid w:val="004A1837"/>
    <w:rsid w:val="00560F8F"/>
    <w:rsid w:val="00A5555D"/>
    <w:rsid w:val="00C938B9"/>
    <w:rsid w:val="00D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C49690-7696-4A57-B3F3-7869EB8F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D49"/>
  </w:style>
  <w:style w:type="paragraph" w:styleId="a5">
    <w:name w:val="footer"/>
    <w:basedOn w:val="a"/>
    <w:link w:val="a6"/>
    <w:uiPriority w:val="99"/>
    <w:unhideWhenUsed/>
    <w:rsid w:val="00DF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D49"/>
  </w:style>
  <w:style w:type="paragraph" w:styleId="a7">
    <w:name w:val="Balloon Text"/>
    <w:basedOn w:val="a"/>
    <w:link w:val="a8"/>
    <w:uiPriority w:val="99"/>
    <w:semiHidden/>
    <w:unhideWhenUsed/>
    <w:rsid w:val="004A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E945071A9DC2553E3AE60B07FEECAD934BC41C0B82E2DBB13826A7B2D960C2AA9F9F65F2FF35292F1055C4F7BBD07E2B20514668606B5BB5AC9A89Q9TCI" TargetMode="External"/><Relationship Id="rId18" Type="http://schemas.openxmlformats.org/officeDocument/2006/relationships/hyperlink" Target="consultantplus://offline/ref=DBE945071A9DC2553E3AE60B07FEECAD934BC41C088FE0DEB93A26A7B2D960C2AA9F9F65F2FF35292F1154C1FEBBD07E2B20514668606B5BB5AC9A89Q9TC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DBE945071A9DC2553E3AE60B07FEECAD934BC41C0B84E0D9B93C26A7B2D960C2AA9F9F65F2FF35292F1154C1F3BBD07E2B20514668606B5BB5AC9A89Q9TC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E945071A9DC2553E3AE60B07FEECAD934BC41C0B84E5DFBA3926A7B2D960C2AA9F9F65F2FF35292F1154C2F0BBD07E2B20514668606B5BB5AC9A89Q9TCI" TargetMode="External"/><Relationship Id="rId17" Type="http://schemas.openxmlformats.org/officeDocument/2006/relationships/hyperlink" Target="consultantplus://offline/ref=DBE945071A9DC2553E3AE60B07FEECAD934BC41C088FE0DEB93A26A7B2D960C2AA9F9F65F2FF35292F1154C1FEBBD07E2B20514668606B5BB5AC9A89Q9TC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BE945071A9DC2553E3AE60B07FEECAD934BC41C088FE0DEB93A26A7B2D960C2AA9F9F65F2FF35292F1154C1F0BBD07E2B20514668606B5BB5AC9A89Q9TCI" TargetMode="External"/><Relationship Id="rId20" Type="http://schemas.openxmlformats.org/officeDocument/2006/relationships/hyperlink" Target="consultantplus://offline/ref=DBE945071A9DC2553E3AE60B07FEECAD934BC41C088FE0DEB93A26A7B2D960C2AA9F9F65F2FF35292F1154C0F6BBD07E2B20514668606B5BB5AC9A89Q9T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E945071A9DC2553E3AF8061192B3A293449A120E82E888E46820F0ED896697EADF9930B1BB382C281A0090B2E5892E6C6B5C44757C6B5AQATBI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E945071A9DC2553E3AE60B07FEECAD934BC41C0B84E0D9B93C26A7B2D960C2AA9F9F65F2FF35292F1154C1F3BBD07E2B20514668606B5BB5AC9A89Q9TCI" TargetMode="External"/><Relationship Id="rId23" Type="http://schemas.openxmlformats.org/officeDocument/2006/relationships/hyperlink" Target="consultantplus://offline/ref=DBE945071A9DC2553E3AF8061192B3A2934092190881E888E46820F0ED896697F8DFC13CB0B826282C0F56C1F4QBT0I" TargetMode="External"/><Relationship Id="rId10" Type="http://schemas.openxmlformats.org/officeDocument/2006/relationships/hyperlink" Target="consultantplus://offline/ref=DBE945071A9DC2553E3AE60B07FEECAD934BC41C0B84E0D9B93C26A7B2D960C2AA9F9F65F2FF35292F1154C1F3BBD07E2B20514668606B5BB5AC9A89Q9TCI" TargetMode="External"/><Relationship Id="rId19" Type="http://schemas.openxmlformats.org/officeDocument/2006/relationships/hyperlink" Target="consultantplus://offline/ref=DBE945071A9DC2553E3AE60B07FEECAD934BC41C088FE0DEB93A26A7B2D960C2AA9F9F65F2FF35292F1154C1FFBBD07E2B20514668606B5BB5AC9A89Q9TC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DBE945071A9DC2553E3AE60B07FEECAD934BC41C088FE0DEB93A26A7B2D960C2AA9F9F65F2FF35292F1154C1F3BBD07E2B20514668606B5BB5AC9A89Q9TCI" TargetMode="External"/><Relationship Id="rId14" Type="http://schemas.openxmlformats.org/officeDocument/2006/relationships/hyperlink" Target="consultantplus://offline/ref=DBE945071A9DC2553E3AE60B07FEECAD934BC41C088FE0DEB93A26A7B2D960C2AA9F9F65F2FF35292F1154C1F3BBD07E2B20514668606B5BB5AC9A89Q9TCI" TargetMode="External"/><Relationship Id="rId22" Type="http://schemas.openxmlformats.org/officeDocument/2006/relationships/hyperlink" Target="consultantplus://offline/ref=DBE945071A9DC2553E3AE60B07FEECAD934BC41C088FE0DEB93A26A7B2D960C2AA9F9F65F2FF35292F1154C0F7BBD07E2B20514668606B5BB5AC9A89Q9T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2B7C7-8848-48E2-A6F1-C540C97D2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062EB-6E84-41C3-A050-B7B05AA880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DC3A26-5119-4F70-94D0-BFE69CA53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4-1-6</cp:lastModifiedBy>
  <cp:revision>5</cp:revision>
  <cp:lastPrinted>2022-02-11T07:04:00Z</cp:lastPrinted>
  <dcterms:created xsi:type="dcterms:W3CDTF">2020-03-13T08:19:00Z</dcterms:created>
  <dcterms:modified xsi:type="dcterms:W3CDTF">2022-02-11T07:04:00Z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