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4C" w:rsidRPr="00A2476B" w:rsidRDefault="0093554C" w:rsidP="00173081">
      <w:pPr>
        <w:pBdr>
          <w:bottom w:val="single" w:sz="4" w:space="0" w:color="auto"/>
        </w:pBdr>
        <w:spacing w:after="0" w:line="240" w:lineRule="auto"/>
        <w:ind w:left="-17" w:firstLine="17"/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93554C" w:rsidRPr="00A2476B" w:rsidRDefault="0093554C" w:rsidP="00173081">
      <w:pPr>
        <w:pBdr>
          <w:bottom w:val="single" w:sz="4" w:space="0" w:color="auto"/>
        </w:pBdr>
        <w:spacing w:after="0" w:line="240" w:lineRule="auto"/>
        <w:ind w:left="-17" w:firstLine="17"/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 xml:space="preserve">«СРЕДНЯЯ </w:t>
      </w:r>
      <w:r w:rsidRPr="00AA3B06">
        <w:rPr>
          <w:b/>
          <w:caps/>
          <w:sz w:val="23"/>
          <w:szCs w:val="23"/>
        </w:rPr>
        <w:t xml:space="preserve">ШКОЛА № 152 имени А.Д. </w:t>
      </w:r>
      <w:proofErr w:type="gramStart"/>
      <w:r w:rsidRPr="00AA3B06">
        <w:rPr>
          <w:b/>
          <w:caps/>
          <w:sz w:val="23"/>
          <w:szCs w:val="23"/>
        </w:rPr>
        <w:t>БЕРЕЗИНА</w:t>
      </w:r>
      <w:r w:rsidRPr="00A2476B">
        <w:rPr>
          <w:b/>
          <w:sz w:val="23"/>
          <w:szCs w:val="23"/>
        </w:rPr>
        <w:t>»</w:t>
      </w:r>
      <w:r>
        <w:rPr>
          <w:b/>
          <w:sz w:val="23"/>
          <w:szCs w:val="23"/>
        </w:rPr>
        <w:br/>
        <w:t>(</w:t>
      </w:r>
      <w:proofErr w:type="gramEnd"/>
      <w:r>
        <w:rPr>
          <w:b/>
          <w:sz w:val="23"/>
          <w:szCs w:val="23"/>
        </w:rPr>
        <w:t>МАОУ СШ № 152)</w:t>
      </w:r>
    </w:p>
    <w:p w:rsidR="0093554C" w:rsidRDefault="0093554C" w:rsidP="00173081">
      <w:pPr>
        <w:pBdr>
          <w:bottom w:val="single" w:sz="4" w:space="0" w:color="auto"/>
        </w:pBdr>
        <w:spacing w:after="0" w:line="240" w:lineRule="auto"/>
        <w:ind w:left="-17" w:firstLine="17"/>
        <w:jc w:val="center"/>
        <w:rPr>
          <w:sz w:val="22"/>
        </w:rPr>
      </w:pPr>
      <w:r w:rsidRPr="00F251E0">
        <w:rPr>
          <w:sz w:val="22"/>
        </w:rPr>
        <w:t>Ястынская ул., 9</w:t>
      </w:r>
      <w:r>
        <w:rPr>
          <w:sz w:val="22"/>
        </w:rPr>
        <w:t xml:space="preserve"> </w:t>
      </w:r>
      <w:r w:rsidRPr="00F251E0">
        <w:rPr>
          <w:sz w:val="22"/>
        </w:rPr>
        <w:t>«д», г. Красноярск, Красноярский край, Россия, 660131</w:t>
      </w:r>
    </w:p>
    <w:p w:rsidR="0093554C" w:rsidRPr="00173081" w:rsidRDefault="0093554C" w:rsidP="00173081">
      <w:pPr>
        <w:pBdr>
          <w:bottom w:val="single" w:sz="4" w:space="0" w:color="auto"/>
        </w:pBdr>
        <w:spacing w:after="0" w:line="240" w:lineRule="auto"/>
        <w:ind w:left="-17" w:firstLine="17"/>
        <w:jc w:val="center"/>
        <w:rPr>
          <w:sz w:val="22"/>
        </w:rPr>
      </w:pPr>
      <w:r w:rsidRPr="00F251E0">
        <w:rPr>
          <w:sz w:val="22"/>
        </w:rPr>
        <w:t xml:space="preserve">Контактные телефоны: приемная 276-36-80, бухгалтерия 276-36-86, </w:t>
      </w:r>
      <w:r w:rsidRPr="00173081">
        <w:rPr>
          <w:sz w:val="22"/>
        </w:rPr>
        <w:t>e</w:t>
      </w:r>
      <w:r w:rsidRPr="00F251E0">
        <w:rPr>
          <w:sz w:val="22"/>
        </w:rPr>
        <w:t>-</w:t>
      </w:r>
      <w:r w:rsidRPr="00173081">
        <w:rPr>
          <w:sz w:val="22"/>
        </w:rPr>
        <w:t>mail</w:t>
      </w:r>
      <w:r w:rsidRPr="00F251E0">
        <w:rPr>
          <w:sz w:val="22"/>
        </w:rPr>
        <w:t xml:space="preserve">: </w:t>
      </w:r>
      <w:hyperlink r:id="rId4" w:history="1">
        <w:r w:rsidRPr="00173081">
          <w:rPr>
            <w:sz w:val="22"/>
          </w:rPr>
          <w:t>sch152@mailkrsk.ru</w:t>
        </w:r>
      </w:hyperlink>
    </w:p>
    <w:p w:rsidR="0093554C" w:rsidRDefault="0093554C" w:rsidP="00173081">
      <w:pPr>
        <w:pBdr>
          <w:bottom w:val="single" w:sz="4" w:space="0" w:color="auto"/>
        </w:pBdr>
        <w:spacing w:after="0" w:line="240" w:lineRule="auto"/>
        <w:ind w:left="-17" w:firstLine="17"/>
        <w:jc w:val="center"/>
        <w:rPr>
          <w:sz w:val="22"/>
        </w:rPr>
      </w:pPr>
      <w:r w:rsidRPr="00F251E0">
        <w:rPr>
          <w:sz w:val="22"/>
        </w:rPr>
        <w:t xml:space="preserve">ИНН 2465297206, КПП 246501001, </w:t>
      </w:r>
      <w:proofErr w:type="gramStart"/>
      <w:r w:rsidRPr="00F251E0">
        <w:rPr>
          <w:sz w:val="22"/>
        </w:rPr>
        <w:t>ОГРН  1132468043476</w:t>
      </w:r>
      <w:proofErr w:type="gramEnd"/>
    </w:p>
    <w:p w:rsidR="0093554C" w:rsidRDefault="0093554C" w:rsidP="00173081">
      <w:pPr>
        <w:spacing w:after="0" w:line="240" w:lineRule="auto"/>
        <w:ind w:left="545" w:right="403" w:hanging="10"/>
        <w:jc w:val="center"/>
        <w:rPr>
          <w:b/>
        </w:rPr>
      </w:pPr>
    </w:p>
    <w:p w:rsidR="00173081" w:rsidRDefault="00173081" w:rsidP="00173081">
      <w:pPr>
        <w:spacing w:after="0" w:line="240" w:lineRule="auto"/>
        <w:ind w:left="545" w:right="403" w:hanging="10"/>
        <w:jc w:val="center"/>
        <w:rPr>
          <w:b/>
        </w:rPr>
      </w:pPr>
    </w:p>
    <w:p w:rsidR="0049038F" w:rsidRDefault="00AC4E69" w:rsidP="00173081">
      <w:pPr>
        <w:spacing w:after="0" w:line="240" w:lineRule="auto"/>
        <w:ind w:left="0" w:right="403" w:hanging="11"/>
        <w:jc w:val="center"/>
      </w:pPr>
      <w:r>
        <w:rPr>
          <w:b/>
        </w:rPr>
        <w:t xml:space="preserve">Анализ </w:t>
      </w:r>
      <w:r w:rsidR="0093554C">
        <w:rPr>
          <w:b/>
        </w:rPr>
        <w:t xml:space="preserve">результатов </w:t>
      </w:r>
      <w:r>
        <w:rPr>
          <w:b/>
        </w:rPr>
        <w:t>социально-психологического тестирования</w:t>
      </w:r>
      <w:r w:rsidR="00AB3C2B">
        <w:rPr>
          <w:b/>
        </w:rPr>
        <w:t xml:space="preserve"> (</w:t>
      </w:r>
      <w:proofErr w:type="gramStart"/>
      <w:r w:rsidR="00AB3C2B">
        <w:rPr>
          <w:b/>
        </w:rPr>
        <w:t>СПТ)</w:t>
      </w:r>
      <w:r>
        <w:rPr>
          <w:b/>
        </w:rPr>
        <w:t xml:space="preserve">  обучающихся</w:t>
      </w:r>
      <w:proofErr w:type="gramEnd"/>
      <w:r>
        <w:rPr>
          <w:b/>
        </w:rPr>
        <w:t xml:space="preserve"> МАОУ СШ №</w:t>
      </w:r>
      <w:r w:rsidR="0093554C">
        <w:rPr>
          <w:b/>
        </w:rPr>
        <w:t xml:space="preserve"> 152</w:t>
      </w:r>
      <w:r w:rsidR="00173081">
        <w:rPr>
          <w:b/>
        </w:rPr>
        <w:t xml:space="preserve"> г. Красноярск</w:t>
      </w:r>
    </w:p>
    <w:p w:rsidR="0049038F" w:rsidRDefault="00AC4E69" w:rsidP="00173081">
      <w:pPr>
        <w:spacing w:after="0" w:line="240" w:lineRule="auto"/>
        <w:ind w:left="0" w:right="-15" w:hanging="11"/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2023-2024 учебном году </w:t>
      </w:r>
    </w:p>
    <w:p w:rsidR="0093554C" w:rsidRDefault="0093554C" w:rsidP="00173081">
      <w:pPr>
        <w:spacing w:after="0" w:line="240" w:lineRule="auto"/>
        <w:ind w:left="0" w:right="-15" w:hanging="11"/>
        <w:jc w:val="center"/>
      </w:pPr>
    </w:p>
    <w:p w:rsidR="0049038F" w:rsidRDefault="00AC4E69" w:rsidP="0093554C">
      <w:pPr>
        <w:spacing w:after="0" w:line="240" w:lineRule="auto"/>
      </w:pPr>
      <w:r>
        <w:t>В целях раннего выявления незаконного потребления наркотических средств и психотропных веществ у обучающихся общеобразовательных организаций в соответствии со ст. 53 Федерального закона от 08.01.1998 № 3</w:t>
      </w:r>
      <w:r w:rsidR="00173081">
        <w:t>-</w:t>
      </w:r>
      <w:r>
        <w:t>ФЗ «О наркотических сред</w:t>
      </w:r>
      <w:r w:rsidR="00173081">
        <w:t>ствах и психотропных веществах»,</w:t>
      </w:r>
      <w:r>
        <w:t xml:space="preserve"> «Об организации проведения социально-психологического тестирования обучающихся в образовательных организациях Красноярского края в 2023</w:t>
      </w:r>
      <w:r w:rsidR="00173081">
        <w:t>-</w:t>
      </w:r>
      <w:r>
        <w:t>2024 уче</w:t>
      </w:r>
      <w:r w:rsidR="0093554C">
        <w:t>бном году», приказом МАОУ СШ № 152</w:t>
      </w:r>
      <w:r>
        <w:t xml:space="preserve"> г.</w:t>
      </w:r>
      <w:r w:rsidR="0093554C">
        <w:t xml:space="preserve"> </w:t>
      </w:r>
      <w:r>
        <w:t xml:space="preserve">Красноярска от </w:t>
      </w:r>
      <w:r w:rsidR="00AB3C2B" w:rsidRPr="00E136E6">
        <w:t>13.09.2023</w:t>
      </w:r>
      <w:r w:rsidR="00AB3C2B">
        <w:t xml:space="preserve"> №</w:t>
      </w:r>
      <w:r w:rsidR="00173081">
        <w:t xml:space="preserve"> </w:t>
      </w:r>
      <w:r w:rsidR="00AB3C2B">
        <w:t>676/ш</w:t>
      </w:r>
      <w:r w:rsidR="00E136E6" w:rsidRPr="00E136E6">
        <w:t xml:space="preserve"> </w:t>
      </w:r>
      <w:r>
        <w:t xml:space="preserve">было проведено социально-психологическое тестирование, в котором принимали участие обучающиеся 7-11 классов, достигшие возраста 13 лет. </w:t>
      </w:r>
    </w:p>
    <w:p w:rsidR="0049038F" w:rsidRDefault="00AC4E69" w:rsidP="0093554C">
      <w:pPr>
        <w:spacing w:after="0" w:line="240" w:lineRule="auto"/>
      </w:pPr>
      <w:r>
        <w:t xml:space="preserve">ЕМ СПТ-2020 предназначается для выявления латентной (скрытой) и явной </w:t>
      </w:r>
      <w:proofErr w:type="spellStart"/>
      <w:r>
        <w:t>рискогенности</w:t>
      </w:r>
      <w:proofErr w:type="spellEnd"/>
      <w: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 </w:t>
      </w:r>
    </w:p>
    <w:p w:rsidR="0049038F" w:rsidRDefault="00AC4E69" w:rsidP="0093554C">
      <w:pPr>
        <w:spacing w:after="0" w:line="240" w:lineRule="auto"/>
      </w:pPr>
      <w:r>
        <w:t xml:space="preserve">Оценка вероятности вовлечения в </w:t>
      </w:r>
      <w:proofErr w:type="spellStart"/>
      <w:r>
        <w:t>аддиктивное</w:t>
      </w:r>
      <w:proofErr w:type="spellEnd"/>
      <w:r>
        <w:t xml:space="preserve"> поведение осуществляется на основе соотношения факторов риска и факторов защиты, воздействующих на обследуемых. При тестировании осуществляется оценка вероятности вовлечения в зависимое поведение 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веществ.  </w:t>
      </w:r>
    </w:p>
    <w:p w:rsidR="0049038F" w:rsidRDefault="00AC4E69" w:rsidP="0093554C">
      <w:pPr>
        <w:spacing w:after="0" w:line="240" w:lineRule="auto"/>
      </w:pPr>
      <w:r>
        <w:t xml:space="preserve">Полученные результаты СПТ носят прогностический, вероятностный характер. </w:t>
      </w:r>
    </w:p>
    <w:p w:rsidR="0093554C" w:rsidRDefault="0093554C" w:rsidP="0093554C">
      <w:pPr>
        <w:spacing w:after="0" w:line="240" w:lineRule="auto"/>
      </w:pPr>
    </w:p>
    <w:p w:rsidR="0049038F" w:rsidRDefault="00AC4E69" w:rsidP="0093554C">
      <w:pPr>
        <w:spacing w:after="0" w:line="240" w:lineRule="auto"/>
        <w:ind w:left="703" w:right="-15" w:hanging="10"/>
        <w:jc w:val="left"/>
      </w:pPr>
      <w:r>
        <w:rPr>
          <w:u w:val="single" w:color="000000"/>
        </w:rPr>
        <w:t>Цели, задачи и принципы проведения СПТ</w:t>
      </w:r>
      <w:r>
        <w:t xml:space="preserve"> </w:t>
      </w:r>
    </w:p>
    <w:p w:rsidR="0049038F" w:rsidRDefault="00AC4E69" w:rsidP="0093554C">
      <w:pPr>
        <w:spacing w:after="0" w:line="240" w:lineRule="auto"/>
      </w:pPr>
      <w:r w:rsidRPr="0093554C">
        <w:t>Цель:</w:t>
      </w:r>
      <w:r>
        <w:t xml:space="preserve"> 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  </w:t>
      </w:r>
    </w:p>
    <w:p w:rsidR="0049038F" w:rsidRPr="0093554C" w:rsidRDefault="00AC4E69" w:rsidP="00173081">
      <w:pPr>
        <w:spacing w:after="0" w:line="240" w:lineRule="auto"/>
        <w:ind w:left="0" w:firstLine="709"/>
        <w:jc w:val="left"/>
      </w:pPr>
      <w:r w:rsidRPr="0093554C">
        <w:t xml:space="preserve">Задачи: 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AC4E69">
        <w:t xml:space="preserve">выявление у обучающихся психологических «факторов риска» с целью их последующей психологической коррекции; 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AC4E69">
        <w:t xml:space="preserve">организация адресной и системной работы с обучающимися образовательной организации, направленной на профилактику вовлечения в потребление НС и ПВ.  </w:t>
      </w:r>
    </w:p>
    <w:p w:rsidR="0049038F" w:rsidRDefault="00AC4E69" w:rsidP="00173081">
      <w:pPr>
        <w:spacing w:after="0" w:line="240" w:lineRule="auto"/>
        <w:ind w:left="0" w:right="-15" w:firstLine="709"/>
        <w:jc w:val="left"/>
      </w:pPr>
      <w:bookmarkStart w:id="0" w:name="_GoBack"/>
      <w:bookmarkEnd w:id="0"/>
      <w:r>
        <w:rPr>
          <w:u w:val="single" w:color="000000"/>
        </w:rPr>
        <w:lastRenderedPageBreak/>
        <w:t>Основные принципы проведения СПТ:</w:t>
      </w:r>
      <w:r>
        <w:t xml:space="preserve">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173081">
        <w:t xml:space="preserve">принцип </w:t>
      </w:r>
      <w:r w:rsidR="00AC4E69">
        <w:t>добровольнос</w:t>
      </w:r>
      <w:r w:rsidR="00173081">
        <w:t xml:space="preserve">ти: обучающиеся от 15 </w:t>
      </w:r>
      <w:r w:rsidR="00AC4E69">
        <w:t xml:space="preserve">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AC4E69">
        <w:t>принцип конфиденциальности: результаты социально</w:t>
      </w:r>
      <w:r>
        <w:t>-</w:t>
      </w:r>
      <w:r w:rsidR="00AC4E69">
        <w:t xml:space="preserve">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AC4E69">
        <w:t>принцип ненаказуемости: результаты социально</w:t>
      </w:r>
      <w:r>
        <w:t>-</w:t>
      </w:r>
      <w:r w:rsidR="00AC4E69">
        <w:t xml:space="preserve">психологического тестирования не являются основанием для применения мер дисциплинарного взыскания; </w:t>
      </w:r>
    </w:p>
    <w:p w:rsidR="0049038F" w:rsidRDefault="0093554C" w:rsidP="00173081">
      <w:pPr>
        <w:spacing w:after="0" w:line="240" w:lineRule="auto"/>
        <w:ind w:left="0" w:firstLine="709"/>
      </w:pPr>
      <w:r>
        <w:rPr>
          <w:rFonts w:asciiTheme="minorHAnsi" w:eastAsia="Segoe UI Symbol" w:hAnsiTheme="minorHAnsi" w:cs="Segoe UI Symbol"/>
        </w:rPr>
        <w:t>-</w:t>
      </w:r>
      <w:r w:rsidR="00173081">
        <w:rPr>
          <w:rFonts w:asciiTheme="minorHAnsi" w:eastAsia="Segoe UI Symbol" w:hAnsiTheme="minorHAnsi" w:cs="Segoe UI Symbol"/>
        </w:rPr>
        <w:t xml:space="preserve"> </w:t>
      </w:r>
      <w:r w:rsidR="00AC4E69">
        <w:t xml:space="preserve">принцип помощи: по результатам тестирования можно обратиться за помощью к педагогу-психологу. </w:t>
      </w:r>
    </w:p>
    <w:p w:rsidR="0093554C" w:rsidRDefault="0093554C" w:rsidP="0093554C">
      <w:pPr>
        <w:spacing w:after="0" w:line="240" w:lineRule="auto"/>
        <w:ind w:left="720"/>
      </w:pPr>
    </w:p>
    <w:p w:rsidR="0093554C" w:rsidRDefault="00AC4E69" w:rsidP="0093554C">
      <w:pPr>
        <w:spacing w:after="0" w:line="240" w:lineRule="auto"/>
      </w:pPr>
      <w:r>
        <w:t>Организаторами СПТ и классными руководителями проведена предварительная работа с родителями обучающихся с целью формирования у родительской общественности позитив</w:t>
      </w:r>
      <w:r w:rsidR="0093554C">
        <w:t>ного отношения к СПТ</w:t>
      </w:r>
      <w:r>
        <w:t>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даны пояснения к процедуре тестирования. Тестировани</w:t>
      </w:r>
      <w:r w:rsidR="00AB3C2B">
        <w:t>е происходило с 15.09.2023 по 10</w:t>
      </w:r>
      <w:r w:rsidR="0093554C">
        <w:t>.10.2023</w:t>
      </w:r>
      <w:r>
        <w:t>.</w:t>
      </w:r>
    </w:p>
    <w:p w:rsidR="0049038F" w:rsidRDefault="00AC4E69" w:rsidP="0093554C">
      <w:pPr>
        <w:spacing w:after="0" w:line="240" w:lineRule="auto"/>
      </w:pPr>
      <w:r>
        <w:t xml:space="preserve">  </w:t>
      </w:r>
    </w:p>
    <w:p w:rsidR="0049038F" w:rsidRDefault="0093554C" w:rsidP="0093554C">
      <w:pPr>
        <w:spacing w:after="0" w:line="240" w:lineRule="auto"/>
        <w:ind w:left="703" w:right="-15" w:hanging="10"/>
        <w:jc w:val="left"/>
      </w:pPr>
      <w:r>
        <w:rPr>
          <w:u w:val="single" w:color="000000"/>
        </w:rPr>
        <w:t>Полученные результаты СПТ 2023-2024</w:t>
      </w:r>
      <w:r w:rsidR="00173081">
        <w:rPr>
          <w:u w:val="single" w:color="000000"/>
        </w:rPr>
        <w:t xml:space="preserve"> УГ</w:t>
      </w:r>
      <w:r w:rsidR="00AC4E69">
        <w:rPr>
          <w:u w:val="single" w:color="000000"/>
        </w:rPr>
        <w:t xml:space="preserve"> следующие:</w:t>
      </w:r>
      <w:r w:rsidR="00AC4E69">
        <w:t xml:space="preserve"> </w:t>
      </w:r>
    </w:p>
    <w:p w:rsidR="0049038F" w:rsidRDefault="00173081" w:rsidP="00173081">
      <w:pPr>
        <w:spacing w:after="0" w:line="240" w:lineRule="auto"/>
        <w:ind w:left="0" w:firstLine="709"/>
      </w:pPr>
      <w:r>
        <w:t xml:space="preserve">Обучающиеся, подлежащие </w:t>
      </w:r>
      <w:r w:rsidR="00AC4E69">
        <w:t xml:space="preserve">социально-психологическому </w:t>
      </w:r>
      <w:r w:rsidR="00A3757F">
        <w:t>тестированию - 770 обучаю</w:t>
      </w:r>
      <w:r>
        <w:t xml:space="preserve">щихся, приняли участие в СПТ - </w:t>
      </w:r>
      <w:r w:rsidR="00A3757F">
        <w:t>704</w:t>
      </w:r>
      <w:r w:rsidR="00AC4E69">
        <w:t xml:space="preserve"> </w:t>
      </w:r>
      <w:r w:rsidR="00A3757F">
        <w:t>об</w:t>
      </w:r>
      <w:r w:rsidR="00AC4E69">
        <w:t>уча</w:t>
      </w:r>
      <w:r w:rsidR="00A3757F">
        <w:t>ю</w:t>
      </w:r>
      <w:r w:rsidR="00AC4E69">
        <w:t>щ</w:t>
      </w:r>
      <w:r w:rsidR="00A3757F">
        <w:t>ихся</w:t>
      </w:r>
      <w:r w:rsidR="00AC4E69">
        <w:t>, не пр</w:t>
      </w:r>
      <w:r w:rsidR="00A3757F">
        <w:t>иняли в нем участие 66</w:t>
      </w:r>
      <w:r w:rsidR="00AC4E69">
        <w:t xml:space="preserve"> </w:t>
      </w:r>
      <w:r w:rsidR="00A3757F">
        <w:t>об</w:t>
      </w:r>
      <w:r w:rsidR="00AC4E69">
        <w:t>уча</w:t>
      </w:r>
      <w:r w:rsidR="00A3757F">
        <w:t>ю</w:t>
      </w:r>
      <w:r w:rsidR="00AC4E69">
        <w:t>щихся</w:t>
      </w:r>
      <w:r w:rsidR="00A3757F">
        <w:t>; из них</w:t>
      </w:r>
      <w:r w:rsidR="00AC4E69">
        <w:t xml:space="preserve"> отсутствовали </w:t>
      </w:r>
      <w:r w:rsidR="00A3757F">
        <w:t>3 человека по длительной болезни, 3 человека не проходили СПТ из-за наличия статуса обучающийся с ОВЗ и 60 человек из-за официальных отказов родителей и своих</w:t>
      </w:r>
      <w:r w:rsidR="00AC4E69">
        <w:t xml:space="preserve">. </w:t>
      </w:r>
    </w:p>
    <w:p w:rsidR="0049038F" w:rsidRDefault="00AC4E69" w:rsidP="0093554C">
      <w:pPr>
        <w:spacing w:after="0" w:line="240" w:lineRule="auto"/>
      </w:pPr>
      <w:r>
        <w:t xml:space="preserve">По результатам тестирования было выявлено, что </w:t>
      </w:r>
      <w:r w:rsidR="006D758A">
        <w:t xml:space="preserve">13 обучающихся имеют высочайший уровень, 108 обучающихся </w:t>
      </w:r>
      <w:r>
        <w:t xml:space="preserve">имеют уровень повышенной вероятности вовлечения. </w:t>
      </w:r>
    </w:p>
    <w:p w:rsidR="00E136E6" w:rsidRDefault="00E136E6" w:rsidP="0093554C">
      <w:pPr>
        <w:spacing w:after="0" w:line="240" w:lineRule="auto"/>
      </w:pPr>
    </w:p>
    <w:p w:rsidR="0049038F" w:rsidRDefault="00AC4E69" w:rsidP="00173081">
      <w:pPr>
        <w:spacing w:after="0" w:line="240" w:lineRule="auto"/>
        <w:ind w:left="0" w:firstLine="709"/>
      </w:pPr>
      <w:r>
        <w:t>В таблице предоставлены результаты прохождения СПТ</w:t>
      </w:r>
      <w:r w:rsidR="00173081">
        <w:t xml:space="preserve"> в</w:t>
      </w:r>
      <w:r>
        <w:t xml:space="preserve"> 2023-2024 учебном году. </w:t>
      </w:r>
    </w:p>
    <w:tbl>
      <w:tblPr>
        <w:tblStyle w:val="TableGrid"/>
        <w:tblW w:w="9470" w:type="dxa"/>
        <w:tblInd w:w="-108" w:type="dxa"/>
        <w:tblCellMar>
          <w:left w:w="108" w:type="dxa"/>
          <w:bottom w:w="54" w:type="dxa"/>
          <w:right w:w="41" w:type="dxa"/>
        </w:tblCellMar>
        <w:tblLook w:val="04A0" w:firstRow="1" w:lastRow="0" w:firstColumn="1" w:lastColumn="0" w:noHBand="0" w:noVBand="1"/>
      </w:tblPr>
      <w:tblGrid>
        <w:gridCol w:w="5089"/>
        <w:gridCol w:w="1222"/>
        <w:gridCol w:w="1455"/>
        <w:gridCol w:w="1704"/>
      </w:tblGrid>
      <w:tr w:rsidR="0049038F" w:rsidTr="00173081">
        <w:trPr>
          <w:trHeight w:val="646"/>
        </w:trPr>
        <w:tc>
          <w:tcPr>
            <w:tcW w:w="6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AC4E69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Результаты прохождения СПТ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39346D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</w:t>
            </w:r>
            <w:r w:rsidR="00AC4E69">
              <w:rPr>
                <w:sz w:val="24"/>
              </w:rPr>
              <w:t>от</w:t>
            </w:r>
            <w:r w:rsidR="00173081">
              <w:rPr>
                <w:sz w:val="24"/>
              </w:rPr>
              <w:t xml:space="preserve"> </w:t>
            </w:r>
            <w:r w:rsidR="00AC4E69">
              <w:rPr>
                <w:sz w:val="24"/>
              </w:rPr>
              <w:t xml:space="preserve">общего числа тестируемых </w:t>
            </w:r>
          </w:p>
        </w:tc>
      </w:tr>
      <w:tr w:rsidR="0049038F" w:rsidTr="00173081"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49038F" w:rsidP="001730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AC4E69" w:rsidP="00173081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15 лет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AC4E69" w:rsidP="00173081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старше</w:t>
            </w:r>
            <w:proofErr w:type="gramEnd"/>
            <w:r>
              <w:rPr>
                <w:sz w:val="24"/>
              </w:rPr>
              <w:t xml:space="preserve"> 15 лет </w:t>
            </w:r>
          </w:p>
        </w:tc>
      </w:tr>
      <w:tr w:rsidR="0049038F" w:rsidTr="00173081">
        <w:trPr>
          <w:trHeight w:val="382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AC4E69" w:rsidP="00173081">
            <w:pPr>
              <w:spacing w:after="0" w:line="240" w:lineRule="auto"/>
              <w:ind w:left="0" w:firstLine="0"/>
              <w:jc w:val="left"/>
            </w:pPr>
            <w:r>
              <w:t xml:space="preserve">Явный риск вовлечения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 w:rsidR="00AC4E69">
              <w:rPr>
                <w:sz w:val="24"/>
              </w:rPr>
              <w:t xml:space="preserve"> чел.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0</w:t>
            </w:r>
          </w:p>
        </w:tc>
      </w:tr>
      <w:tr w:rsidR="0049038F" w:rsidTr="00173081">
        <w:trPr>
          <w:trHeight w:val="751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AC4E69" w:rsidP="00173081">
            <w:pPr>
              <w:spacing w:after="0" w:line="240" w:lineRule="auto"/>
              <w:ind w:left="0" w:firstLine="0"/>
              <w:jc w:val="left"/>
            </w:pPr>
            <w:r>
              <w:t xml:space="preserve">Незначительная вероятность вовлечения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108</w:t>
            </w:r>
            <w:r w:rsidR="00AC4E69">
              <w:rPr>
                <w:sz w:val="24"/>
              </w:rPr>
              <w:t xml:space="preserve"> чел.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8F" w:rsidRDefault="00E136E6" w:rsidP="001730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</w:p>
        </w:tc>
      </w:tr>
    </w:tbl>
    <w:p w:rsidR="0049038F" w:rsidRDefault="00AC4E69" w:rsidP="0093554C">
      <w:pPr>
        <w:spacing w:after="0" w:line="240" w:lineRule="auto"/>
        <w:ind w:left="0" w:firstLine="0"/>
        <w:jc w:val="left"/>
      </w:pPr>
      <w:r>
        <w:t xml:space="preserve"> </w:t>
      </w:r>
    </w:p>
    <w:p w:rsidR="0049038F" w:rsidRDefault="00AC4E69" w:rsidP="00173081">
      <w:pPr>
        <w:spacing w:after="0" w:line="240" w:lineRule="auto"/>
        <w:ind w:firstLine="724"/>
      </w:pPr>
      <w:r>
        <w:rPr>
          <w:u w:val="single" w:color="000000"/>
        </w:rPr>
        <w:lastRenderedPageBreak/>
        <w:t xml:space="preserve">Выводы: </w:t>
      </w:r>
      <w:r>
        <w:t>необходимо продолжать проводить профилактические мероприятия</w:t>
      </w:r>
      <w:r w:rsidR="00AB3C2B">
        <w:t>, направленные на формирование ЗОЖ, устойчивого</w:t>
      </w:r>
      <w:r>
        <w:t xml:space="preserve"> поведения обучающихся</w:t>
      </w:r>
      <w:r w:rsidR="00AB3C2B">
        <w:t>, уменьшение риска зависимого поведения</w:t>
      </w:r>
      <w:r>
        <w:t xml:space="preserve">. Помогать формировать обучающимся критическое мышление, нравственные ценности, профессиональные траектории развития. </w:t>
      </w:r>
    </w:p>
    <w:p w:rsidR="0049038F" w:rsidRDefault="00AC4E69" w:rsidP="00173081">
      <w:pPr>
        <w:spacing w:after="0" w:line="240" w:lineRule="auto"/>
        <w:ind w:right="-15" w:firstLine="724"/>
        <w:jc w:val="left"/>
      </w:pPr>
      <w:r>
        <w:rPr>
          <w:u w:val="single" w:color="000000"/>
        </w:rPr>
        <w:t>Рекомендации</w:t>
      </w:r>
      <w:r>
        <w:t xml:space="preserve"> </w:t>
      </w:r>
    </w:p>
    <w:p w:rsidR="0049038F" w:rsidRDefault="00AC4E69" w:rsidP="00173081">
      <w:pPr>
        <w:spacing w:after="0" w:line="240" w:lineRule="auto"/>
        <w:ind w:firstLine="724"/>
      </w:pPr>
      <w: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</w:t>
      </w:r>
      <w:proofErr w:type="spellStart"/>
      <w:r>
        <w:t>тренинговой</w:t>
      </w:r>
      <w:proofErr w:type="spellEnd"/>
      <w:r>
        <w:t xml:space="preserve"> работы, психологические игры и т.д.) при проведении классных часо</w:t>
      </w:r>
      <w:r w:rsidR="00173081">
        <w:t>в, внеурочной деятельности и т.</w:t>
      </w:r>
      <w:r>
        <w:t xml:space="preserve">д. </w:t>
      </w:r>
    </w:p>
    <w:p w:rsidR="0049038F" w:rsidRDefault="00AC4E69" w:rsidP="00173081">
      <w:pPr>
        <w:spacing w:after="0" w:line="240" w:lineRule="auto"/>
        <w:ind w:firstLine="724"/>
      </w:pPr>
      <w: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>
        <w:t>психоактивных</w:t>
      </w:r>
      <w:proofErr w:type="spellEnd"/>
      <w:r>
        <w:t xml:space="preserve"> веществ, содействовать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активность, стремиться реализовывать себя,  </w:t>
      </w:r>
    </w:p>
    <w:p w:rsidR="0049038F" w:rsidRDefault="00AC4E69" w:rsidP="00173081">
      <w:pPr>
        <w:spacing w:after="0" w:line="240" w:lineRule="auto"/>
        <w:ind w:firstLine="724"/>
      </w:pPr>
      <w:r>
        <w:t xml:space="preserve">В рамках консультирования родителей (через родительские собрания) провести тематическое мероприятие о роли родительского контроля в жизни подростка и наблюдения за поведением детей.  </w:t>
      </w:r>
    </w:p>
    <w:p w:rsidR="0049038F" w:rsidRDefault="00AC4E69" w:rsidP="00173081">
      <w:pPr>
        <w:spacing w:after="0" w:line="240" w:lineRule="auto"/>
        <w:ind w:firstLine="724"/>
      </w:pPr>
      <w:r>
        <w:t xml:space="preserve">Педагогам-психологам и социальным педагогам взять под особый контроль детей, состоящих на различных видах учетов; продолжать проведение мероприятий, направленных на формирование жизнестойкости у подростков. </w:t>
      </w:r>
    </w:p>
    <w:p w:rsidR="00AC4E69" w:rsidRDefault="00AC4E69" w:rsidP="0093554C">
      <w:pPr>
        <w:spacing w:after="0" w:line="240" w:lineRule="auto"/>
      </w:pPr>
    </w:p>
    <w:p w:rsidR="00173081" w:rsidRDefault="00173081" w:rsidP="0093554C">
      <w:pPr>
        <w:spacing w:after="0" w:line="240" w:lineRule="auto"/>
      </w:pPr>
    </w:p>
    <w:p w:rsidR="0049038F" w:rsidRDefault="00AC4E69" w:rsidP="0093554C">
      <w:pPr>
        <w:spacing w:after="0" w:line="240" w:lineRule="auto"/>
        <w:ind w:firstLine="0"/>
        <w:rPr>
          <w:rFonts w:ascii="Calibri" w:eastAsia="Calibri" w:hAnsi="Calibri" w:cs="Calibri"/>
          <w:sz w:val="22"/>
        </w:rPr>
      </w:pPr>
      <w:r>
        <w:t>Педагог-психолог                                                          Литвиненко М.Е.</w:t>
      </w:r>
      <w:r>
        <w:rPr>
          <w:rFonts w:ascii="Calibri" w:eastAsia="Calibri" w:hAnsi="Calibri" w:cs="Calibri"/>
          <w:sz w:val="22"/>
        </w:rPr>
        <w:t xml:space="preserve"> </w:t>
      </w:r>
    </w:p>
    <w:p w:rsidR="00AC4E69" w:rsidRPr="00AC4E69" w:rsidRDefault="0039346D" w:rsidP="0093554C">
      <w:pPr>
        <w:spacing w:after="0" w:line="240" w:lineRule="auto"/>
        <w:ind w:firstLine="0"/>
        <w:rPr>
          <w:sz w:val="36"/>
        </w:rPr>
      </w:pPr>
      <w:r>
        <w:rPr>
          <w:rFonts w:eastAsia="Calibri"/>
        </w:rPr>
        <w:t>11.10.2023</w:t>
      </w:r>
    </w:p>
    <w:sectPr w:rsidR="00AC4E69" w:rsidRPr="00AC4E69" w:rsidSect="00173081">
      <w:pgSz w:w="11906" w:h="16838"/>
      <w:pgMar w:top="851" w:right="843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F"/>
    <w:rsid w:val="00173081"/>
    <w:rsid w:val="0039346D"/>
    <w:rsid w:val="003D7D41"/>
    <w:rsid w:val="0049038F"/>
    <w:rsid w:val="006D758A"/>
    <w:rsid w:val="0093554C"/>
    <w:rsid w:val="00A3757F"/>
    <w:rsid w:val="00AB3C2B"/>
    <w:rsid w:val="00AC4E69"/>
    <w:rsid w:val="00E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BBC74-579F-4675-AE06-C9C0587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3" w:line="27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semiHidden/>
    <w:unhideWhenUsed/>
    <w:rsid w:val="009355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E6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cp:lastModifiedBy>Teacher</cp:lastModifiedBy>
  <cp:revision>4</cp:revision>
  <cp:lastPrinted>2023-10-19T06:43:00Z</cp:lastPrinted>
  <dcterms:created xsi:type="dcterms:W3CDTF">2023-10-19T06:44:00Z</dcterms:created>
  <dcterms:modified xsi:type="dcterms:W3CDTF">2023-10-19T09:45:00Z</dcterms:modified>
</cp:coreProperties>
</file>