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0" w:rsidRDefault="000C2BF0" w:rsidP="00B856CB">
      <w:pPr>
        <w:pStyle w:val="a3"/>
        <w:jc w:val="center"/>
      </w:pPr>
      <w:r>
        <w:rPr>
          <w:b/>
          <w:bCs/>
        </w:rPr>
        <w:t>Организация познавательно-исследовательской деятельности детей старшего дошкольного возраста</w:t>
      </w:r>
    </w:p>
    <w:p w:rsidR="000C2BF0" w:rsidRDefault="000C2BF0" w:rsidP="00AA0DA4">
      <w:pPr>
        <w:pStyle w:val="a3"/>
        <w:ind w:firstLine="708"/>
      </w:pPr>
      <w:r>
        <w:t>Развитие ребенка дошкольного возраста во многом зависит от разнообразия видов деятельности, которые осваиваются им в процессе партнерства с взрослым. Это игровая деятельность, познавательно-исследовательская, продуктивная деятельность, коммуникативная деятельность, восприятие художественной литературы, трудовая деятельность.</w:t>
      </w:r>
    </w:p>
    <w:p w:rsidR="000C2BF0" w:rsidRDefault="000C2BF0" w:rsidP="000C2BF0">
      <w:pPr>
        <w:pStyle w:val="a3"/>
      </w:pPr>
      <w:r>
        <w:t xml:space="preserve">Конечно, ребенок познает мир в процессе любой своей деятельности. Но именно в познавательно-исследовательской деятельности дошкольник получает возможность впрямую удовлетворить присущую ему любознательность. </w:t>
      </w:r>
    </w:p>
    <w:p w:rsidR="000C2BF0" w:rsidRDefault="000C2BF0" w:rsidP="000C2BF0">
      <w:pPr>
        <w:pStyle w:val="a3"/>
      </w:pPr>
      <w:r>
        <w:t>Познавательно-исследовательская деятельность это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0C2BF0" w:rsidRDefault="000C2BF0" w:rsidP="000C2BF0">
      <w:pPr>
        <w:pStyle w:val="a3"/>
      </w:pPr>
      <w:r>
        <w:t>«От современного образования требуется уже не простое фрагментарное включение методов исследовательского обучения в образовательную практику, а целенаправленная работа по развитию исследовательских способностей, специально организованное обучение детей умениям и навыкам исследовательского поиска. Главная особенность исследовательского обучения — активизировать учебную работу детей, придав ей исследовательский, творческий характер, и, таким образом, передать учащимся инициативу в организации своей познавательной деятельности» (Савенков А.И.).</w:t>
      </w:r>
    </w:p>
    <w:p w:rsidR="000C2BF0" w:rsidRDefault="000C2BF0" w:rsidP="000C2BF0">
      <w:pPr>
        <w:pStyle w:val="a3"/>
      </w:pPr>
      <w:r>
        <w:t xml:space="preserve">Познавательно-исследовательская деятельность детей в детском саду это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 В контексте ФГОС дошкольного образования познавательное развитие предполагает 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активности, формирование первичных представлений о себе, других людях, объектах окружающего мира, о свойствах и отношениях объектов окружающего мира, организацию занятий в форме партнёрской деятельности </w:t>
      </w:r>
      <w:proofErr w:type="gramStart"/>
      <w:r>
        <w:t>со</w:t>
      </w:r>
      <w:proofErr w:type="gramEnd"/>
      <w:r>
        <w:t xml:space="preserve"> взрослым, где дети получают возможность проявить собственную познавательную активность.</w:t>
      </w:r>
    </w:p>
    <w:p w:rsidR="000C2BF0" w:rsidRDefault="000C2BF0" w:rsidP="000C2BF0">
      <w:pPr>
        <w:pStyle w:val="a3"/>
      </w:pPr>
      <w:r>
        <w:t xml:space="preserve">В ходе познавательно-исследовательской активности воспитанники знакомятся с различными способами познания, что позволяет стимулировать интерес к самостоятельному изучению мира. </w:t>
      </w:r>
    </w:p>
    <w:p w:rsidR="000C2BF0" w:rsidRDefault="000C2BF0" w:rsidP="000C2BF0">
      <w:pPr>
        <w:pStyle w:val="a3"/>
      </w:pPr>
      <w:r>
        <w:t xml:space="preserve">В систему познавательно-исследовательского взаимодействия в детском саду рекомендуется включать такие виды активности: 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 xml:space="preserve">наблюдения (исследовательская работа на участке, знакомство с повадками питомцев в уголке природы и т.д.); 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 xml:space="preserve">проведение опытов  (проращивание семян, превращение воды в пар или лед, свойства магнита, свойства почвы и минералов и др.); 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коллективное решение проблемных ситуаций, занимательных задачек;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просмотр мультфильмов или роликов познавательного содержания с последующим обсуждением;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lastRenderedPageBreak/>
        <w:t>работа с наглядными тематическими материалами (рассматривание иллюстраций, фотографий, альбомов, рисунков, схем);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оформление тематических выставок;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сбор коллекций (например, коллекции необычных игрушек, коллекции открыток, растений и др.);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разыгрывание фантазийных путешествий по странам и континентам, в ходе которых дошкольники узнают о традициях разных национальностей, различиях климата и способа проживания;</w:t>
      </w:r>
    </w:p>
    <w:p w:rsidR="000C2BF0" w:rsidRDefault="000C2BF0" w:rsidP="000C2BF0">
      <w:pPr>
        <w:pStyle w:val="a3"/>
        <w:numPr>
          <w:ilvl w:val="0"/>
          <w:numId w:val="1"/>
        </w:numPr>
      </w:pPr>
      <w:r>
        <w:t>поисково-исследовательские проекты («Вода – это жизнь», «Необыкновенные свойства магнита», «История моей семьи», «Откуда берутся книги», «Что в имени тебе моем…», «Земля – наш общий дом», «История новогодней игрушки», «Эти удивительные камни»).</w:t>
      </w:r>
    </w:p>
    <w:p w:rsidR="000C2BF0" w:rsidRDefault="000C2BF0" w:rsidP="000C2BF0">
      <w:pPr>
        <w:pStyle w:val="a3"/>
      </w:pPr>
      <w:r>
        <w:t xml:space="preserve">Главное достоинство исследовательской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>
        <w:t>увиденном</w:t>
      </w:r>
      <w:proofErr w:type="gramEnd"/>
      <w:r>
        <w:t>, формулировать обнаруженные закономерности и выводы стимулирует развитие речи детей. Нельзя не отметить положительного влияния исследования на эмоциональную сферу ребенка, на развитие его творческих способностей.</w:t>
      </w:r>
    </w:p>
    <w:p w:rsidR="000C2BF0" w:rsidRDefault="000C2BF0" w:rsidP="000C2BF0">
      <w:pPr>
        <w:pStyle w:val="a3"/>
      </w:pPr>
      <w:r>
        <w:t>Познавательно-исследовательская деятельность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как?).</w:t>
      </w:r>
    </w:p>
    <w:p w:rsidR="000C2BF0" w:rsidRDefault="000C2BF0" w:rsidP="000C2BF0">
      <w:pPr>
        <w:pStyle w:val="a3"/>
      </w:pPr>
      <w:r>
        <w:t>И задача педагогов, не подавлять детские эмоции и любознательность, а опираться на них, насыщать жизнь детей значимыми для них разнообразными событиями. Чем разнообразнее и интенсивнее исследовательская деятельность, тем больше новой информации получает ребенок, тем быстрее и полноценнее он развивается.</w:t>
      </w:r>
    </w:p>
    <w:p w:rsidR="000C2BF0" w:rsidRDefault="000C2BF0" w:rsidP="000C2BF0">
      <w:pPr>
        <w:pStyle w:val="a3"/>
      </w:pPr>
      <w:r>
        <w:t>Удовлетворяя свою любознательность в процессе активной познавательно – исследовательской деятельности, ребенок, с одной стороны, расширяет свои представления о мире, с другой – овладевает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связывать отдельные представления в целостную картину мира.</w:t>
      </w:r>
    </w:p>
    <w:p w:rsidR="000C2BF0" w:rsidRDefault="000C2BF0" w:rsidP="000C2BF0">
      <w:pPr>
        <w:pStyle w:val="a3"/>
      </w:pPr>
      <w:r>
        <w:t>Следовательно, чем разнообразнее и интенсивнее исследовательская деятельность, тем больше новой информации получает ребенок, тем быстрее и полноценнее он развивается.</w:t>
      </w:r>
    </w:p>
    <w:p w:rsidR="000C2BF0" w:rsidRDefault="000C2BF0" w:rsidP="000C2BF0">
      <w:pPr>
        <w:pStyle w:val="a3"/>
      </w:pPr>
      <w:r>
        <w:t>Воспитатель использует разнообразные приемы повышения активности ребенка в познавательно-исследовательской деятельности:</w:t>
      </w:r>
    </w:p>
    <w:p w:rsidR="000C2BF0" w:rsidRDefault="000C2BF0" w:rsidP="000C2BF0">
      <w:pPr>
        <w:pStyle w:val="a3"/>
        <w:numPr>
          <w:ilvl w:val="0"/>
          <w:numId w:val="2"/>
        </w:numPr>
      </w:pPr>
      <w:r>
        <w:t>обеспечивает интерес к предстоящей деятельности через мотивацию, образность, эмоциональность, значимость и необходимость участия каждого в деятельности;</w:t>
      </w:r>
    </w:p>
    <w:p w:rsidR="000C2BF0" w:rsidRDefault="000C2BF0" w:rsidP="000C2BF0">
      <w:pPr>
        <w:pStyle w:val="a3"/>
        <w:numPr>
          <w:ilvl w:val="0"/>
          <w:numId w:val="2"/>
        </w:numPr>
      </w:pPr>
      <w:r>
        <w:t xml:space="preserve">стимулирует исследовательское поведение ребенка в ходе поиска способа выполнения </w:t>
      </w:r>
      <w:proofErr w:type="gramStart"/>
      <w:r>
        <w:t xml:space="preserve">( </w:t>
      </w:r>
      <w:proofErr w:type="gramEnd"/>
      <w:r>
        <w:t>«Как?», «Что узнаешь при этом?»);</w:t>
      </w:r>
    </w:p>
    <w:p w:rsidR="000C2BF0" w:rsidRDefault="000C2BF0" w:rsidP="000C2BF0">
      <w:pPr>
        <w:pStyle w:val="a3"/>
        <w:numPr>
          <w:ilvl w:val="0"/>
          <w:numId w:val="2"/>
        </w:numPr>
      </w:pPr>
      <w:r>
        <w:t>обсуждает с детьми возможные варианты поиска, прогнозирования хода и результата («Если так, то…», «Что изменится, если…»);</w:t>
      </w:r>
    </w:p>
    <w:p w:rsidR="000C2BF0" w:rsidRDefault="000C2BF0" w:rsidP="000C2BF0">
      <w:pPr>
        <w:pStyle w:val="a3"/>
        <w:numPr>
          <w:ilvl w:val="0"/>
          <w:numId w:val="2"/>
        </w:numPr>
      </w:pPr>
      <w:r>
        <w:t>помогает составлять алгоритм, уточнять правила и ограничения (схемы, знаки);</w:t>
      </w:r>
    </w:p>
    <w:p w:rsidR="000C2BF0" w:rsidRDefault="000C2BF0" w:rsidP="000C2BF0">
      <w:pPr>
        <w:pStyle w:val="a3"/>
        <w:numPr>
          <w:ilvl w:val="0"/>
          <w:numId w:val="2"/>
        </w:numPr>
      </w:pPr>
      <w:r>
        <w:t xml:space="preserve">использует приемы развития творческого воображения, творческой педагогики. </w:t>
      </w:r>
    </w:p>
    <w:p w:rsidR="000C2BF0" w:rsidRDefault="000C2BF0" w:rsidP="000C2BF0">
      <w:pPr>
        <w:pStyle w:val="a3"/>
      </w:pPr>
      <w:r>
        <w:lastRenderedPageBreak/>
        <w:t>Дети старшего дошкольного возраста активно стремятся узнать об окружающем мире как можно больше. И опытно-экспериментальная деятельность способна мобилизовать силы дошкольников в познании реальности, в самостоятельном раскрытии ее связей, отношений, закономерностей. Это положительно сказывается на развитии речи, умении выстраивать сложные предложения, делать выводы.</w:t>
      </w:r>
    </w:p>
    <w:p w:rsidR="000C2BF0" w:rsidRDefault="000C2BF0" w:rsidP="000C2BF0">
      <w:pPr>
        <w:pStyle w:val="a3"/>
      </w:pPr>
      <w:r>
        <w:t>Через познавательно-исследовательскую деятельность дошкольники получают возможность напрямую удовлетворить присущую им любознательность, упорядочить свои представления о мире. Обучение должно содержать элементы самостоятельной исследовательской деятельности, оно должно быть «проблемным» и строится как самостоятельный творческий поиск, а использование исследовательских методов обучения на занятии поможет педагогу увлечь, заинтересовать, пробудить жажду познания в каждом ребенке.</w:t>
      </w:r>
    </w:p>
    <w:p w:rsidR="000C2BF0" w:rsidRDefault="000C2BF0" w:rsidP="000C2BF0">
      <w:pPr>
        <w:pStyle w:val="a3"/>
      </w:pPr>
      <w:r>
        <w:t>Нельзя упрекать ребенка за неудачи, или испорченный материал. Важно разобраться, почему не получилось. Важно выслушать ребенка и услышать его мысли, мнение.</w:t>
      </w:r>
    </w:p>
    <w:p w:rsidR="000C2BF0" w:rsidRDefault="000C2BF0" w:rsidP="000C2BF0">
      <w:pPr>
        <w:pStyle w:val="a3"/>
      </w:pPr>
      <w: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я не умею». В то же время при участии взрослых они вполне способны сделать то, что им предлагают. Не давайте им готовые ответы, и помогайте в поисках способов действия. Лучше побуждать детей к исследовательской деятельности. Для ее развития полезны занимательные задачи, загадки, посильные головоломки, развивающие игры и упражнения.</w:t>
      </w:r>
    </w:p>
    <w:p w:rsidR="000C2BF0" w:rsidRDefault="000C2BF0" w:rsidP="000C2BF0">
      <w:pPr>
        <w:pStyle w:val="a3"/>
      </w:pPr>
      <w:r>
        <w:t xml:space="preserve">Алгоритм действий для осуществления исследовательской деятельности (по А.И. Савенкову): </w:t>
      </w:r>
    </w:p>
    <w:p w:rsidR="000C2BF0" w:rsidRDefault="000C2BF0" w:rsidP="000C2BF0">
      <w:pPr>
        <w:pStyle w:val="a3"/>
      </w:pPr>
      <w:r>
        <w:t xml:space="preserve">1. Выявление проблемы, которую можно исследовать и которую хотелось бы разрешить. Главное качество любого исследователя – уметь отыскать что-то необычное в </w:t>
      </w:r>
      <w:proofErr w:type="gramStart"/>
      <w:r>
        <w:t>обычном</w:t>
      </w:r>
      <w:proofErr w:type="gramEnd"/>
      <w:r>
        <w:t xml:space="preserve">, увидеть сложности и противоречия там, где другим все кажется привычным, ясным и простым. </w:t>
      </w:r>
    </w:p>
    <w:p w:rsidR="000C2BF0" w:rsidRDefault="000C2BF0" w:rsidP="000C2BF0">
      <w:pPr>
        <w:pStyle w:val="a3"/>
      </w:pPr>
      <w:r>
        <w:t xml:space="preserve">2. Выбор темы исследования. Исследование – процесс бескорыстного поиска неизвестного, новых знаний. </w:t>
      </w:r>
    </w:p>
    <w:p w:rsidR="000C2BF0" w:rsidRDefault="000C2BF0" w:rsidP="000C2BF0">
      <w:pPr>
        <w:pStyle w:val="a3"/>
      </w:pPr>
      <w:r>
        <w:t xml:space="preserve">3.Определение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слов: выявить, изучить, определить... </w:t>
      </w:r>
    </w:p>
    <w:p w:rsidR="000C2BF0" w:rsidRDefault="000C2BF0" w:rsidP="000C2BF0">
      <w:pPr>
        <w:pStyle w:val="a3"/>
      </w:pPr>
      <w:r>
        <w:t xml:space="preserve">4.Определение задач исследования (основных шагов направления исследования). </w:t>
      </w:r>
    </w:p>
    <w:p w:rsidR="000C2BF0" w:rsidRDefault="000C2BF0" w:rsidP="000C2BF0">
      <w:pPr>
        <w:pStyle w:val="a3"/>
      </w:pPr>
      <w:r>
        <w:t xml:space="preserve">5. Выдвижение гипотезы (предположения, догадки, недоказанной логически и не подтвержденной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 </w:t>
      </w:r>
    </w:p>
    <w:p w:rsidR="000C2BF0" w:rsidRDefault="000C2BF0" w:rsidP="000C2BF0">
      <w:pPr>
        <w:pStyle w:val="a3"/>
      </w:pPr>
      <w:r>
        <w:t>6.Составление предварительного плана исследования. Для того</w:t>
      </w:r>
      <w:proofErr w:type="gramStart"/>
      <w:r>
        <w:t>,</w:t>
      </w:r>
      <w:proofErr w:type="gramEnd"/>
      <w:r>
        <w:t xml:space="preserve"> чтобы составить план исследования, надо ответить на вопрос: «Как мы можем узнать что-то новое о том, что исследуем?». </w:t>
      </w:r>
    </w:p>
    <w:p w:rsidR="000C2BF0" w:rsidRDefault="000C2BF0" w:rsidP="000C2BF0">
      <w:pPr>
        <w:pStyle w:val="a3"/>
      </w:pPr>
      <w:r>
        <w:lastRenderedPageBreak/>
        <w:t xml:space="preserve">7. Провести эксперимент (опыт), наблюдение, проверить гипотезы, сделать выводы. </w:t>
      </w:r>
    </w:p>
    <w:p w:rsidR="000C2BF0" w:rsidRDefault="000C2BF0" w:rsidP="000C2BF0">
      <w:pPr>
        <w:pStyle w:val="a3"/>
      </w:pPr>
      <w:r>
        <w:t xml:space="preserve">8. Указать возможные пути дальнейшего изучения проблемы. Для настоящего творца завершение одной работы – это не просто окончание исследования, это начало работы следующей. </w:t>
      </w:r>
    </w:p>
    <w:p w:rsidR="000C2BF0" w:rsidRDefault="000C2BF0" w:rsidP="000C2BF0">
      <w:pPr>
        <w:pStyle w:val="a3"/>
      </w:pPr>
      <w:r>
        <w:t xml:space="preserve">Содержание опытно-экспериментальной деятельности строится из четырёх блоков педагогического процесса: </w:t>
      </w:r>
    </w:p>
    <w:p w:rsidR="000C2BF0" w:rsidRDefault="000C2BF0" w:rsidP="000C2BF0">
      <w:pPr>
        <w:pStyle w:val="a3"/>
      </w:pPr>
      <w:r>
        <w:t xml:space="preserve">1.Непосредственно-организованная деятельность с детьми (плановые мероприятия). </w:t>
      </w:r>
    </w:p>
    <w:p w:rsidR="000C2BF0" w:rsidRDefault="000C2BF0" w:rsidP="000C2BF0">
      <w:pPr>
        <w:pStyle w:val="a3"/>
      </w:pPr>
      <w:r>
        <w:t xml:space="preserve">2.Совместная деятельность с детьми (наблюдения, труд, художественное творчество). </w:t>
      </w:r>
    </w:p>
    <w:p w:rsidR="000C2BF0" w:rsidRDefault="000C2BF0" w:rsidP="000C2BF0">
      <w:pPr>
        <w:pStyle w:val="a3"/>
      </w:pPr>
      <w:r>
        <w:t>3.Самостоятельная деятельность детей (работа в экспериментальном уголке).</w:t>
      </w:r>
    </w:p>
    <w:p w:rsidR="000C2BF0" w:rsidRDefault="000C2BF0" w:rsidP="000C2BF0">
      <w:pPr>
        <w:pStyle w:val="a3"/>
      </w:pPr>
      <w:r>
        <w:t>4. Совместная работа с родителями (участие в различных исследовательских проектах).</w:t>
      </w:r>
    </w:p>
    <w:p w:rsidR="000C2BF0" w:rsidRDefault="000C2BF0" w:rsidP="000C2BF0">
      <w:pPr>
        <w:pStyle w:val="a3"/>
      </w:pPr>
      <w:r>
        <w:t xml:space="preserve">  В процессе эксперимента: </w:t>
      </w:r>
    </w:p>
    <w:p w:rsidR="000C2BF0" w:rsidRDefault="000C2BF0" w:rsidP="000C2BF0">
      <w:pPr>
        <w:pStyle w:val="a3"/>
      </w:pPr>
      <w:r>
        <w:t xml:space="preserve">- дети получают реальные представления о различных сторонах изучаемого объекта, о его взаимоотношениях с другими объектами и со средой обитания; </w:t>
      </w:r>
    </w:p>
    <w:p w:rsidR="000C2BF0" w:rsidRDefault="000C2BF0" w:rsidP="000C2BF0">
      <w:pPr>
        <w:pStyle w:val="a3"/>
      </w:pPr>
      <w:r>
        <w:t xml:space="preserve"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 </w:t>
      </w:r>
    </w:p>
    <w:p w:rsidR="000C2BF0" w:rsidRDefault="000C2BF0" w:rsidP="000C2BF0">
      <w:pPr>
        <w:pStyle w:val="a3"/>
      </w:pPr>
      <w:r>
        <w:t xml:space="preserve">- развивается речь ребенка, так как дошкольнику необходимо давать отчет об </w:t>
      </w:r>
      <w:proofErr w:type="gramStart"/>
      <w:r>
        <w:t>увиденном</w:t>
      </w:r>
      <w:proofErr w:type="gramEnd"/>
      <w:r>
        <w:t xml:space="preserve">, делать выводы и обобщения. </w:t>
      </w:r>
    </w:p>
    <w:p w:rsidR="000C2BF0" w:rsidRDefault="000C2BF0" w:rsidP="000C2BF0">
      <w:pPr>
        <w:pStyle w:val="a3"/>
      </w:pPr>
      <w:r>
        <w:t>Одним из эффективных методов познавательно-исследовательского обучения дошкольников является проектный метод.</w:t>
      </w:r>
    </w:p>
    <w:p w:rsidR="000C2BF0" w:rsidRDefault="000C2BF0" w:rsidP="000C2BF0">
      <w:pPr>
        <w:pStyle w:val="a3"/>
      </w:pPr>
      <w:r>
        <w:t>Использование проектного метода в познавательно-исследовательской деятельности способствует становлению ребенка, как самостоятельного и инициативного субъекта познания. Проектная деятельность – это партнерская деятельность взрослого и ребенка, которая развертывается как исследование вещей и явлений окружающего мира, доступное и привлекательное для детей, потому что они получают возможность проявить собственную исследовательскую активность, а не выступать в роли пассивного слушателя. Знания, приобретенные детьми в ходе проекта, становятся достоянием их личного опыта.</w:t>
      </w:r>
    </w:p>
    <w:p w:rsidR="000C2BF0" w:rsidRDefault="000C2BF0" w:rsidP="000C2BF0">
      <w:pPr>
        <w:pStyle w:val="a3"/>
      </w:pPr>
      <w:r>
        <w:t xml:space="preserve">Н.А. Рыжова выделяет три основных этапа в познавательно-исследовательском проекте: </w:t>
      </w:r>
    </w:p>
    <w:p w:rsidR="000C2BF0" w:rsidRDefault="000C2BF0" w:rsidP="000C2BF0">
      <w:pPr>
        <w:pStyle w:val="a3"/>
      </w:pPr>
      <w:r>
        <w:t xml:space="preserve">1-й - подготовительный: постановка цели и задач, определение методов исследования, предварительная работа с педагогами, детьми и их родителями, выбор оборудования и материалов; </w:t>
      </w:r>
    </w:p>
    <w:p w:rsidR="000C2BF0" w:rsidRDefault="000C2BF0" w:rsidP="000C2BF0">
      <w:pPr>
        <w:pStyle w:val="a3"/>
      </w:pPr>
      <w:r>
        <w:t xml:space="preserve">2-й - исследовательский (основной): поиск ответов на поставленные вопросы разными способами; </w:t>
      </w:r>
    </w:p>
    <w:p w:rsidR="000C2BF0" w:rsidRDefault="000C2BF0" w:rsidP="000C2BF0">
      <w:pPr>
        <w:pStyle w:val="a3"/>
      </w:pPr>
      <w:r>
        <w:lastRenderedPageBreak/>
        <w:t>3-й - обобщающий (заключительный): обобщение резуль</w:t>
      </w:r>
      <w:r>
        <w:softHyphen/>
        <w:t>татов работы в самой различной форме, их анализ, закрепление полученных знаний, формулировка выводов и составление рекомендаций, представление результатов.</w:t>
      </w:r>
    </w:p>
    <w:p w:rsidR="000C2BF0" w:rsidRDefault="000C2BF0" w:rsidP="000C2BF0">
      <w:pPr>
        <w:pStyle w:val="a3"/>
      </w:pPr>
      <w:r>
        <w:t>Презентация результатов проекта может быть в любой интересной для детей форме: выставка, мини-музей, книжки-малышки, развлечение, праздник, драматизация сказки, викторина и др.</w:t>
      </w:r>
    </w:p>
    <w:p w:rsidR="000C2BF0" w:rsidRDefault="000C2BF0" w:rsidP="000C2BF0">
      <w:pPr>
        <w:pStyle w:val="a3"/>
      </w:pPr>
      <w:r>
        <w:t xml:space="preserve">Перед воспитателем в группе детского сада стоит задача: создание условий и оказание активной помощи в познавательно-исследовательской деятельности детей. С этой целью в группе создаются уголки экспериментирования. </w:t>
      </w:r>
    </w:p>
    <w:p w:rsidR="000C2BF0" w:rsidRDefault="000C2BF0" w:rsidP="000C2BF0">
      <w:pPr>
        <w:pStyle w:val="a3"/>
      </w:pPr>
      <w:r>
        <w:t xml:space="preserve">Уголок экспериментирования включает в себя: </w:t>
      </w:r>
    </w:p>
    <w:p w:rsidR="000C2BF0" w:rsidRDefault="000C2BF0" w:rsidP="000C2BF0">
      <w:pPr>
        <w:pStyle w:val="a3"/>
      </w:pPr>
      <w:r>
        <w:t xml:space="preserve">1. Дидактический материал: схемы, таблицы, модели с алгоритмами выполнения опытов; серии картин с изображением разных предметов; книги познавательного характера, атласы; тематические альбомы; коллекции. </w:t>
      </w:r>
    </w:p>
    <w:p w:rsidR="000C2BF0" w:rsidRDefault="000C2BF0" w:rsidP="000C2BF0">
      <w:pPr>
        <w:pStyle w:val="a3"/>
      </w:pPr>
      <w:r>
        <w:t xml:space="preserve">2. Оборудование: </w:t>
      </w:r>
    </w:p>
    <w:p w:rsidR="000C2BF0" w:rsidRDefault="000C2BF0" w:rsidP="000C2BF0">
      <w:pPr>
        <w:pStyle w:val="a3"/>
      </w:pPr>
      <w:r>
        <w:t xml:space="preserve">-микроскопы, лупы, песочные часы, магнит, зеркало, ситечко, воронка, мерный стаканчик; </w:t>
      </w:r>
    </w:p>
    <w:p w:rsidR="000C2BF0" w:rsidRDefault="000C2BF0" w:rsidP="000C2BF0">
      <w:pPr>
        <w:pStyle w:val="a3"/>
      </w:pPr>
      <w:r>
        <w:t xml:space="preserve">- природный материал: камни, листья деревьев, мох, семена, шишки, ракушки, почва разных видов (песок, глина)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</w:p>
    <w:p w:rsidR="000C2BF0" w:rsidRDefault="000C2BF0" w:rsidP="000C2BF0">
      <w:pPr>
        <w:pStyle w:val="a3"/>
      </w:pPr>
      <w:r>
        <w:t xml:space="preserve">- бросовый материал: провод, кусочки кожи, меха, ткани, пластмассы, дерева, пробки, резины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</w:p>
    <w:p w:rsidR="000C2BF0" w:rsidRDefault="000C2BF0" w:rsidP="000C2BF0">
      <w:pPr>
        <w:pStyle w:val="a3"/>
      </w:pPr>
      <w:r>
        <w:t xml:space="preserve">- разные виды бумаги: обычная, картон, наждачная, копировальная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</w:p>
    <w:p w:rsidR="000C2BF0" w:rsidRDefault="000C2BF0" w:rsidP="000C2BF0">
      <w:pPr>
        <w:pStyle w:val="a3"/>
      </w:pPr>
      <w:r>
        <w:t xml:space="preserve">- красители: пищевые и непищевые (гуашь, акварельные краски и </w:t>
      </w:r>
      <w:proofErr w:type="spellStart"/>
      <w:proofErr w:type="gramStart"/>
      <w:r>
        <w:t>др</w:t>
      </w:r>
      <w:proofErr w:type="spellEnd"/>
      <w:proofErr w:type="gramEnd"/>
      <w:r>
        <w:t xml:space="preserve">); </w:t>
      </w:r>
    </w:p>
    <w:p w:rsidR="000C2BF0" w:rsidRDefault="000C2BF0" w:rsidP="000C2BF0">
      <w:pPr>
        <w:pStyle w:val="a3"/>
      </w:pPr>
      <w:r>
        <w:t xml:space="preserve">- медицинские материалы: пипетки с закругленными концами, колбы, пробирки, деревянные палочки, мерные ложки, резиновые груши, шприцы без игл; </w:t>
      </w:r>
    </w:p>
    <w:p w:rsidR="000C2BF0" w:rsidRDefault="000C2BF0" w:rsidP="000C2BF0">
      <w:pPr>
        <w:pStyle w:val="a3"/>
      </w:pPr>
      <w:r>
        <w:t xml:space="preserve">- другие материалы: воздушные шары, масло, мука, соль, сахар, крупы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</w:p>
    <w:p w:rsidR="000C2BF0" w:rsidRDefault="000C2BF0" w:rsidP="000C2BF0">
      <w:pPr>
        <w:pStyle w:val="a3"/>
      </w:pPr>
      <w:r>
        <w:t xml:space="preserve">-фартучки из клеёнки, резиновые перчатки, тряпочки. </w:t>
      </w:r>
    </w:p>
    <w:p w:rsidR="000C2BF0" w:rsidRDefault="000C2BF0" w:rsidP="000C2BF0">
      <w:pPr>
        <w:pStyle w:val="a3"/>
      </w:pPr>
      <w:r>
        <w:t xml:space="preserve">3. Стимулирующий материал: персонаж, от имени которого моделируется проблемная ситуация, карточки-подсказки, мини-стенды, личные блокноты детей для фиксации результатов опытов. </w:t>
      </w:r>
    </w:p>
    <w:p w:rsidR="000C2BF0" w:rsidRDefault="000C2BF0" w:rsidP="000C2BF0">
      <w:pPr>
        <w:pStyle w:val="a3"/>
      </w:pPr>
      <w:r>
        <w:t>При оборудовании уголка экспериментирования учитываются следующие требования:</w:t>
      </w:r>
    </w:p>
    <w:p w:rsidR="000C2BF0" w:rsidRDefault="000C2BF0" w:rsidP="000C2BF0">
      <w:pPr>
        <w:pStyle w:val="a3"/>
        <w:numPr>
          <w:ilvl w:val="0"/>
          <w:numId w:val="3"/>
        </w:numPr>
      </w:pPr>
      <w:r>
        <w:t>безопасность для жизни и здоровья детей;</w:t>
      </w:r>
    </w:p>
    <w:p w:rsidR="000C2BF0" w:rsidRDefault="000C2BF0" w:rsidP="000C2BF0">
      <w:pPr>
        <w:pStyle w:val="a3"/>
        <w:numPr>
          <w:ilvl w:val="0"/>
          <w:numId w:val="3"/>
        </w:numPr>
      </w:pPr>
      <w:r>
        <w:t>достаточность (содержательно-насыщенная);</w:t>
      </w:r>
    </w:p>
    <w:p w:rsidR="000C2BF0" w:rsidRDefault="000C2BF0" w:rsidP="000C2BF0">
      <w:pPr>
        <w:pStyle w:val="a3"/>
        <w:numPr>
          <w:ilvl w:val="0"/>
          <w:numId w:val="3"/>
        </w:numPr>
      </w:pPr>
      <w:r>
        <w:t>доступность расположения.</w:t>
      </w:r>
    </w:p>
    <w:p w:rsidR="000C2BF0" w:rsidRDefault="000C2BF0" w:rsidP="000C2BF0">
      <w:pPr>
        <w:pStyle w:val="a3"/>
      </w:pPr>
      <w:r>
        <w:t>Материал для проведения опытов в уголке экспериментирования меняется в соответствии с планом работы.</w:t>
      </w:r>
    </w:p>
    <w:p w:rsidR="000C2BF0" w:rsidRDefault="000C2BF0" w:rsidP="000C2BF0">
      <w:pPr>
        <w:pStyle w:val="a3"/>
        <w:spacing w:after="240" w:afterAutospacing="0"/>
      </w:pPr>
    </w:p>
    <w:p w:rsidR="000C2BF0" w:rsidRDefault="000C2BF0" w:rsidP="000C2BF0">
      <w:pPr>
        <w:pStyle w:val="a3"/>
      </w:pPr>
      <w:r>
        <w:t>Используемая литература: </w:t>
      </w:r>
    </w:p>
    <w:p w:rsidR="000C2BF0" w:rsidRDefault="000C2BF0" w:rsidP="000C2BF0">
      <w:pPr>
        <w:pStyle w:val="a3"/>
        <w:numPr>
          <w:ilvl w:val="0"/>
          <w:numId w:val="4"/>
        </w:numPr>
      </w:pPr>
      <w:proofErr w:type="spellStart"/>
      <w:r>
        <w:rPr>
          <w:i/>
          <w:iCs/>
        </w:rPr>
        <w:t>Веракса</w:t>
      </w:r>
      <w:proofErr w:type="spellEnd"/>
      <w:r>
        <w:rPr>
          <w:i/>
          <w:iCs/>
        </w:rPr>
        <w:t xml:space="preserve"> Н.Е., </w:t>
      </w:r>
      <w:proofErr w:type="spellStart"/>
      <w:r>
        <w:rPr>
          <w:i/>
          <w:iCs/>
        </w:rPr>
        <w:t>Галимов</w:t>
      </w:r>
      <w:proofErr w:type="spellEnd"/>
      <w:r>
        <w:rPr>
          <w:i/>
          <w:iCs/>
        </w:rPr>
        <w:t xml:space="preserve"> О.Р. </w:t>
      </w:r>
      <w:r>
        <w:t>Познавательно-исследовательская деятельность дошкольников. М., 2014.</w:t>
      </w:r>
    </w:p>
    <w:p w:rsidR="000C2BF0" w:rsidRDefault="000C2BF0" w:rsidP="000C2BF0">
      <w:pPr>
        <w:pStyle w:val="a3"/>
        <w:numPr>
          <w:ilvl w:val="0"/>
          <w:numId w:val="4"/>
        </w:numPr>
      </w:pPr>
      <w:r>
        <w:rPr>
          <w:i/>
          <w:iCs/>
        </w:rPr>
        <w:t>Рыжова Н.А.</w:t>
      </w:r>
      <w:r>
        <w:t xml:space="preserve"> Экологический проект «Мое дерево». М., «Карапуз-Дидактика», ТЦ «Сфера», 2006.</w:t>
      </w:r>
    </w:p>
    <w:p w:rsidR="000C2BF0" w:rsidRDefault="000C2BF0" w:rsidP="000C2BF0">
      <w:pPr>
        <w:pStyle w:val="a3"/>
        <w:numPr>
          <w:ilvl w:val="0"/>
          <w:numId w:val="4"/>
        </w:numPr>
      </w:pPr>
      <w:proofErr w:type="spellStart"/>
      <w:r>
        <w:rPr>
          <w:i/>
          <w:iCs/>
        </w:rPr>
        <w:t>Соломенникова</w:t>
      </w:r>
      <w:proofErr w:type="spellEnd"/>
      <w:r>
        <w:rPr>
          <w:i/>
          <w:iCs/>
        </w:rPr>
        <w:t xml:space="preserve"> О.А.</w:t>
      </w:r>
      <w:r>
        <w:t xml:space="preserve"> Ознакомление с природой в детском саду. М., 2015.</w:t>
      </w:r>
    </w:p>
    <w:p w:rsidR="000C2BF0" w:rsidRDefault="000C2BF0" w:rsidP="000C2BF0">
      <w:pPr>
        <w:pStyle w:val="a3"/>
        <w:numPr>
          <w:ilvl w:val="0"/>
          <w:numId w:val="4"/>
        </w:numPr>
      </w:pPr>
      <w:proofErr w:type="gramStart"/>
      <w:r>
        <w:rPr>
          <w:i/>
          <w:iCs/>
        </w:rPr>
        <w:t>Куликовская</w:t>
      </w:r>
      <w:proofErr w:type="gramEnd"/>
      <w:r>
        <w:rPr>
          <w:i/>
          <w:iCs/>
        </w:rPr>
        <w:t xml:space="preserve"> И.Э., </w:t>
      </w:r>
      <w:proofErr w:type="spellStart"/>
      <w:r>
        <w:rPr>
          <w:i/>
          <w:iCs/>
        </w:rPr>
        <w:t>Совгир</w:t>
      </w:r>
      <w:proofErr w:type="spellEnd"/>
      <w:r>
        <w:rPr>
          <w:i/>
          <w:iCs/>
        </w:rPr>
        <w:t xml:space="preserve"> Н.Н.</w:t>
      </w:r>
      <w:r>
        <w:t xml:space="preserve"> Детское экспериментирование, М., 2003.</w:t>
      </w:r>
    </w:p>
    <w:p w:rsidR="000C2BF0" w:rsidRDefault="000C2BF0" w:rsidP="000C2BF0">
      <w:pPr>
        <w:pStyle w:val="a3"/>
        <w:numPr>
          <w:ilvl w:val="0"/>
          <w:numId w:val="4"/>
        </w:numPr>
      </w:pPr>
      <w:proofErr w:type="spellStart"/>
      <w:r>
        <w:rPr>
          <w:i/>
          <w:iCs/>
        </w:rPr>
        <w:t>Тугушева</w:t>
      </w:r>
      <w:proofErr w:type="spellEnd"/>
      <w:r>
        <w:rPr>
          <w:i/>
          <w:iCs/>
        </w:rPr>
        <w:t xml:space="preserve"> Г.П., Чистякова А.Е.</w:t>
      </w:r>
      <w:r>
        <w:t xml:space="preserve"> Экспериментальная деятельность детей среднего и старшего дошкольного возраста, 2007</w:t>
      </w:r>
    </w:p>
    <w:p w:rsidR="000C2BF0" w:rsidRDefault="000C2BF0" w:rsidP="000C2BF0">
      <w:pPr>
        <w:pStyle w:val="a3"/>
        <w:numPr>
          <w:ilvl w:val="0"/>
          <w:numId w:val="4"/>
        </w:numPr>
      </w:pPr>
      <w:r>
        <w:t> </w:t>
      </w:r>
      <w:r>
        <w:rPr>
          <w:i/>
          <w:iCs/>
        </w:rPr>
        <w:t>Савенков А.И.</w:t>
      </w:r>
      <w:r>
        <w:rPr>
          <w:u w:val="single"/>
        </w:rPr>
        <w:t xml:space="preserve"> </w:t>
      </w:r>
      <w:r>
        <w:t>Детское исследование как метод обучения старших дошкольников. Лекции 5-8.-М.:Педагогический университет «Первое сентября»,2007.</w:t>
      </w:r>
    </w:p>
    <w:p w:rsidR="000C2BF0" w:rsidRDefault="000C2BF0" w:rsidP="000C2BF0">
      <w:pPr>
        <w:pStyle w:val="a3"/>
        <w:numPr>
          <w:ilvl w:val="0"/>
          <w:numId w:val="4"/>
        </w:numPr>
      </w:pPr>
      <w:r>
        <w:rPr>
          <w:i/>
          <w:iCs/>
        </w:rPr>
        <w:t>Короткова Т.А.</w:t>
      </w:r>
      <w:r>
        <w:t xml:space="preserve"> Познавательно-исследовательская деятельность старшего дошкольного ребенка в детском саду. «Дошкольное воспитание» - 2003г. - №3.</w:t>
      </w:r>
    </w:p>
    <w:p w:rsidR="000C2BF0" w:rsidRDefault="000C2BF0" w:rsidP="000C2BF0">
      <w:pPr>
        <w:pStyle w:val="a3"/>
        <w:numPr>
          <w:ilvl w:val="0"/>
          <w:numId w:val="4"/>
        </w:numPr>
      </w:pPr>
      <w:r>
        <w:t>«Организация экспериментальной деятельности дошкольников»: Методические рекомендации/ под ред. Прохоровой Л.Н. – М.: «</w:t>
      </w:r>
      <w:proofErr w:type="spellStart"/>
      <w:r>
        <w:t>Аркти</w:t>
      </w:r>
      <w:proofErr w:type="spellEnd"/>
      <w:r>
        <w:t>», 2004г.</w:t>
      </w:r>
    </w:p>
    <w:p w:rsidR="00686E9F" w:rsidRDefault="00686E9F"/>
    <w:sectPr w:rsidR="00686E9F" w:rsidSect="0068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163"/>
    <w:multiLevelType w:val="multilevel"/>
    <w:tmpl w:val="67D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17583"/>
    <w:multiLevelType w:val="multilevel"/>
    <w:tmpl w:val="F22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B7C5F"/>
    <w:multiLevelType w:val="multilevel"/>
    <w:tmpl w:val="1F2A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51458"/>
    <w:multiLevelType w:val="multilevel"/>
    <w:tmpl w:val="756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2BF0"/>
    <w:rsid w:val="000C2BF0"/>
    <w:rsid w:val="00682D10"/>
    <w:rsid w:val="00686E9F"/>
    <w:rsid w:val="00AA0DA4"/>
    <w:rsid w:val="00B856CB"/>
    <w:rsid w:val="00E5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2036</Words>
  <Characters>11611</Characters>
  <Application>Microsoft Office Word</Application>
  <DocSecurity>0</DocSecurity>
  <Lines>96</Lines>
  <Paragraphs>27</Paragraphs>
  <ScaleCrop>false</ScaleCrop>
  <Company>МБДОУ д/с №71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4</cp:revision>
  <dcterms:created xsi:type="dcterms:W3CDTF">2025-01-31T07:13:00Z</dcterms:created>
  <dcterms:modified xsi:type="dcterms:W3CDTF">2025-02-06T03:49:00Z</dcterms:modified>
</cp:coreProperties>
</file>