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C5" w:rsidRPr="007B5B27" w:rsidRDefault="00E16DC5" w:rsidP="00E16DC5">
      <w:pPr>
        <w:pStyle w:val="a3"/>
        <w:spacing w:before="225" w:beforeAutospacing="0" w:after="225" w:afterAutospacing="0"/>
        <w:jc w:val="center"/>
        <w:rPr>
          <w:b/>
          <w:shd w:val="clear" w:color="auto" w:fill="FFFFFF"/>
        </w:rPr>
      </w:pPr>
      <w:r w:rsidRPr="007B5B27">
        <w:rPr>
          <w:b/>
          <w:shd w:val="clear" w:color="auto" w:fill="FFFFFF"/>
        </w:rPr>
        <w:t xml:space="preserve">Учебный курс </w:t>
      </w:r>
      <w:r w:rsidRPr="007B5B27">
        <w:rPr>
          <w:b/>
          <w:shd w:val="clear" w:color="auto" w:fill="FFFFFF"/>
        </w:rPr>
        <w:t>«Основы религиозных культур и светской этики»</w:t>
      </w:r>
    </w:p>
    <w:p w:rsidR="00E16DC5" w:rsidRPr="007B5B27" w:rsidRDefault="00E16DC5" w:rsidP="00E16DC5">
      <w:pPr>
        <w:pStyle w:val="a3"/>
        <w:spacing w:before="225" w:beforeAutospacing="0" w:after="225" w:afterAutospacing="0"/>
        <w:jc w:val="both"/>
        <w:rPr>
          <w:shd w:val="clear" w:color="auto" w:fill="FFFFFF"/>
        </w:rPr>
      </w:pPr>
      <w:r w:rsidRPr="007B5B27">
        <w:rPr>
          <w:shd w:val="clear" w:color="auto" w:fill="FFFFFF"/>
        </w:rPr>
        <w:t xml:space="preserve"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</w:t>
      </w:r>
    </w:p>
    <w:p w:rsidR="00E16DC5" w:rsidRPr="007B5B27" w:rsidRDefault="00E16DC5" w:rsidP="00E16DC5">
      <w:pPr>
        <w:pStyle w:val="a3"/>
        <w:spacing w:before="225" w:beforeAutospacing="0" w:after="225" w:afterAutospacing="0"/>
        <w:jc w:val="both"/>
        <w:rPr>
          <w:rStyle w:val="a4"/>
        </w:rPr>
      </w:pPr>
      <w:r w:rsidRPr="007B5B27">
        <w:rPr>
          <w:shd w:val="clear" w:color="auto" w:fill="FFFFFF"/>
        </w:rPr>
        <w:t xml:space="preserve">Курс «Основы религиозных культур и светской этики» (ОРКСЭ) </w:t>
      </w:r>
      <w:r w:rsidRPr="007B5B27">
        <w:rPr>
          <w:color w:val="000000"/>
          <w:shd w:val="clear" w:color="auto" w:fill="FFFFFF"/>
        </w:rPr>
        <w:t>был введён в школах по «Поручению Президента РФ» от 2 августа 2009 г. и «Распоряжению Правительства РФ» от 11 августа 2009 г.</w:t>
      </w:r>
    </w:p>
    <w:p w:rsidR="00E16DC5" w:rsidRPr="007B5B27" w:rsidRDefault="00E16DC5" w:rsidP="00E16DC5">
      <w:pPr>
        <w:pStyle w:val="a3"/>
        <w:spacing w:before="225" w:beforeAutospacing="0" w:after="225" w:afterAutospacing="0"/>
        <w:jc w:val="both"/>
        <w:rPr>
          <w:rStyle w:val="a4"/>
        </w:rPr>
      </w:pPr>
      <w:r w:rsidRPr="007B5B27">
        <w:rPr>
          <w:rStyle w:val="c2"/>
          <w:color w:val="000000"/>
          <w:shd w:val="clear" w:color="auto" w:fill="FFFFFF"/>
        </w:rPr>
        <w:t>С 2012 года ку</w:t>
      </w:r>
      <w:proofErr w:type="gramStart"/>
      <w:r w:rsidRPr="007B5B27">
        <w:rPr>
          <w:rStyle w:val="c2"/>
          <w:color w:val="000000"/>
          <w:shd w:val="clear" w:color="auto" w:fill="FFFFFF"/>
        </w:rPr>
        <w:t>рс вкл</w:t>
      </w:r>
      <w:proofErr w:type="gramEnd"/>
      <w:r w:rsidRPr="007B5B27">
        <w:rPr>
          <w:rStyle w:val="c2"/>
          <w:color w:val="000000"/>
          <w:shd w:val="clear" w:color="auto" w:fill="FFFFFF"/>
        </w:rPr>
        <w:t>ючён Министерством образования и науки РФ в школьную программу в качестве федерального компонента (34 часа) В стандартах нового поколения курс именуется «Основы духовно-нравственной культуры народов России».</w:t>
      </w:r>
    </w:p>
    <w:p w:rsidR="00E16DC5" w:rsidRPr="007B5B27" w:rsidRDefault="00E16DC5" w:rsidP="00E16DC5">
      <w:pPr>
        <w:pStyle w:val="a3"/>
        <w:spacing w:before="225" w:beforeAutospacing="0" w:after="225" w:afterAutospacing="0"/>
        <w:jc w:val="center"/>
        <w:rPr>
          <w:shd w:val="clear" w:color="auto" w:fill="FFFFFF"/>
        </w:rPr>
      </w:pPr>
      <w:r w:rsidRPr="007B5B27">
        <w:rPr>
          <w:b/>
          <w:bCs/>
          <w:shd w:val="clear" w:color="auto" w:fill="FFFFFF"/>
        </w:rPr>
        <w:t>Цель комплексного учебного курса</w:t>
      </w:r>
    </w:p>
    <w:p w:rsidR="00E16DC5" w:rsidRPr="007B5B27" w:rsidRDefault="00E16DC5" w:rsidP="00E16DC5">
      <w:pPr>
        <w:pStyle w:val="a3"/>
        <w:spacing w:before="225" w:beforeAutospacing="0" w:after="225" w:afterAutospacing="0"/>
        <w:jc w:val="both"/>
      </w:pPr>
      <w:r w:rsidRPr="007B5B27">
        <w:rPr>
          <w:shd w:val="clear" w:color="auto" w:fill="FFFFFF"/>
        </w:rPr>
        <w:t xml:space="preserve">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</w:t>
      </w:r>
      <w:r w:rsidRPr="007B5B27">
        <w:t>ним, а также к диалогу с представителями других культур и мировоззрений.</w:t>
      </w:r>
    </w:p>
    <w:p w:rsidR="00E16DC5" w:rsidRPr="007B5B27" w:rsidRDefault="00E16DC5" w:rsidP="00E16DC5">
      <w:pPr>
        <w:pStyle w:val="a3"/>
        <w:spacing w:before="225" w:beforeAutospacing="0" w:after="225" w:afterAutospacing="0"/>
        <w:jc w:val="both"/>
        <w:rPr>
          <w:rStyle w:val="c2"/>
          <w:color w:val="000000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Учебный курс является культурологическим и направлен на развитие у младших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E16DC5" w:rsidRPr="00E57C56" w:rsidRDefault="00E16DC5" w:rsidP="00E16DC5">
      <w:pPr>
        <w:pStyle w:val="a3"/>
        <w:spacing w:before="225" w:beforeAutospacing="0" w:after="225" w:afterAutospacing="0"/>
        <w:jc w:val="center"/>
        <w:rPr>
          <w:b/>
          <w:shd w:val="clear" w:color="auto" w:fill="FFFFFF"/>
        </w:rPr>
      </w:pPr>
      <w:r w:rsidRPr="007B5B27">
        <w:rPr>
          <w:b/>
          <w:shd w:val="clear" w:color="auto" w:fill="FFFFFF"/>
        </w:rPr>
        <w:t>Задачи учебного курса ОРКСЭ</w:t>
      </w:r>
    </w:p>
    <w:p w:rsidR="00E16DC5" w:rsidRPr="00E57C56" w:rsidRDefault="00E16DC5" w:rsidP="00E16DC5">
      <w:pPr>
        <w:pStyle w:val="a3"/>
        <w:numPr>
          <w:ilvl w:val="0"/>
          <w:numId w:val="2"/>
        </w:numPr>
        <w:spacing w:before="225" w:beforeAutospacing="0" w:after="225" w:afterAutospacing="0"/>
        <w:jc w:val="both"/>
        <w:rPr>
          <w:shd w:val="clear" w:color="auto" w:fill="FFFFFF"/>
        </w:rPr>
      </w:pPr>
      <w:r w:rsidRPr="007B5B27">
        <w:rPr>
          <w:shd w:val="clear" w:color="auto" w:fill="FFFFFF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E16DC5" w:rsidRPr="00E57C56" w:rsidRDefault="00E16DC5" w:rsidP="00E16DC5">
      <w:pPr>
        <w:pStyle w:val="a3"/>
        <w:numPr>
          <w:ilvl w:val="0"/>
          <w:numId w:val="2"/>
        </w:numPr>
        <w:spacing w:before="225" w:beforeAutospacing="0" w:after="225" w:afterAutospacing="0"/>
        <w:jc w:val="both"/>
        <w:rPr>
          <w:shd w:val="clear" w:color="auto" w:fill="FFFFFF"/>
        </w:rPr>
      </w:pPr>
      <w:r w:rsidRPr="007B5B27">
        <w:rPr>
          <w:shd w:val="clear" w:color="auto" w:fill="FFFFFF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E16DC5" w:rsidRPr="00E57C56" w:rsidRDefault="00E16DC5" w:rsidP="00E16DC5">
      <w:pPr>
        <w:pStyle w:val="a3"/>
        <w:numPr>
          <w:ilvl w:val="0"/>
          <w:numId w:val="2"/>
        </w:numPr>
        <w:spacing w:before="225" w:beforeAutospacing="0" w:after="225" w:afterAutospacing="0"/>
        <w:jc w:val="both"/>
        <w:rPr>
          <w:shd w:val="clear" w:color="auto" w:fill="FFFFFF"/>
        </w:rPr>
      </w:pPr>
      <w:r w:rsidRPr="007B5B27">
        <w:rPr>
          <w:shd w:val="clear" w:color="auto" w:fill="FFFFFF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7B5B27">
        <w:rPr>
          <w:shd w:val="clear" w:color="auto" w:fill="FFFFFF"/>
        </w:rPr>
        <w:t>обучающимися</w:t>
      </w:r>
      <w:proofErr w:type="gramEnd"/>
      <w:r w:rsidRPr="007B5B27">
        <w:rPr>
          <w:shd w:val="clear" w:color="auto" w:fill="FFFFFF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E16DC5" w:rsidRPr="007B5B27" w:rsidRDefault="00E16DC5" w:rsidP="00E16DC5">
      <w:pPr>
        <w:pStyle w:val="a3"/>
        <w:numPr>
          <w:ilvl w:val="0"/>
          <w:numId w:val="2"/>
        </w:numPr>
        <w:spacing w:before="225" w:beforeAutospacing="0" w:after="225" w:afterAutospacing="0"/>
        <w:jc w:val="both"/>
      </w:pPr>
      <w:r w:rsidRPr="007B5B27">
        <w:rPr>
          <w:shd w:val="clear" w:color="auto" w:fill="FFFFFF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</w:t>
      </w:r>
    </w:p>
    <w:p w:rsidR="007B5B27" w:rsidRPr="007B5B27" w:rsidRDefault="007B5B27" w:rsidP="007B5B27">
      <w:pPr>
        <w:pStyle w:val="a3"/>
        <w:spacing w:before="225" w:beforeAutospacing="0" w:after="225" w:afterAutospacing="0"/>
        <w:jc w:val="both"/>
        <w:rPr>
          <w:rStyle w:val="c2"/>
          <w:b/>
          <w:color w:val="000000"/>
          <w:shd w:val="clear" w:color="auto" w:fill="FFFFFF"/>
        </w:rPr>
      </w:pPr>
      <w:bookmarkStart w:id="0" w:name="_GoBack"/>
      <w:r w:rsidRPr="007B5B27">
        <w:rPr>
          <w:rStyle w:val="c2"/>
          <w:color w:val="000000"/>
          <w:shd w:val="clear" w:color="auto" w:fill="FFFFFF"/>
        </w:rPr>
        <w:t xml:space="preserve">Учебный курс имеет комплексный характер и включает 6 модулей: </w:t>
      </w:r>
      <w:r w:rsidRPr="007B5B27">
        <w:rPr>
          <w:rStyle w:val="c2"/>
          <w:b/>
          <w:color w:val="000000"/>
          <w:shd w:val="clear" w:color="auto" w:fill="FFFFFF"/>
        </w:rPr>
        <w:t>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bookmarkEnd w:id="0"/>
    <w:p w:rsidR="007B5B27" w:rsidRPr="007B5B27" w:rsidRDefault="007B5B27" w:rsidP="007B5B27">
      <w:pPr>
        <w:pStyle w:val="a3"/>
        <w:spacing w:before="225" w:beforeAutospacing="0" w:after="225" w:afterAutospacing="0"/>
        <w:jc w:val="center"/>
        <w:rPr>
          <w:rStyle w:val="c2"/>
          <w:b/>
          <w:color w:val="000000"/>
          <w:shd w:val="clear" w:color="auto" w:fill="FFFFFF"/>
        </w:rPr>
      </w:pPr>
      <w:r w:rsidRPr="007B5B27">
        <w:rPr>
          <w:rStyle w:val="c2"/>
          <w:b/>
          <w:color w:val="000000"/>
          <w:shd w:val="clear" w:color="auto" w:fill="FFFFFF"/>
        </w:rPr>
        <w:t>Основные особенности:</w:t>
      </w:r>
    </w:p>
    <w:p w:rsidR="007B5B27" w:rsidRPr="007B5B27" w:rsidRDefault="007B5B27" w:rsidP="007B5B27">
      <w:pPr>
        <w:pStyle w:val="a3"/>
        <w:numPr>
          <w:ilvl w:val="0"/>
          <w:numId w:val="2"/>
        </w:numPr>
        <w:spacing w:before="225" w:beforeAutospacing="0" w:after="225" w:afterAutospacing="0"/>
        <w:jc w:val="both"/>
      </w:pPr>
      <w:r w:rsidRPr="007B5B27">
        <w:lastRenderedPageBreak/>
        <w:t>Преподавать данный ку</w:t>
      </w:r>
      <w:proofErr w:type="gramStart"/>
      <w:r w:rsidRPr="007B5B27">
        <w:t>рс в шк</w:t>
      </w:r>
      <w:proofErr w:type="gramEnd"/>
      <w:r w:rsidRPr="007B5B27">
        <w:t>оле будут светские педагоги;</w:t>
      </w:r>
    </w:p>
    <w:p w:rsidR="007B5B27" w:rsidRPr="007B5B27" w:rsidRDefault="007B5B27" w:rsidP="007B5B27">
      <w:pPr>
        <w:pStyle w:val="a3"/>
        <w:numPr>
          <w:ilvl w:val="0"/>
          <w:numId w:val="2"/>
        </w:numPr>
        <w:spacing w:before="225" w:beforeAutospacing="0" w:after="225" w:afterAutospacing="0"/>
        <w:jc w:val="both"/>
      </w:pPr>
      <w:r w:rsidRPr="007B5B27">
        <w:t xml:space="preserve">Курс имеет не </w:t>
      </w:r>
      <w:proofErr w:type="spellStart"/>
      <w:r w:rsidRPr="007B5B27">
        <w:t>вероучительный</w:t>
      </w:r>
      <w:proofErr w:type="spellEnd"/>
      <w:r w:rsidRPr="007B5B27">
        <w:t xml:space="preserve">, а </w:t>
      </w:r>
      <w:r w:rsidRPr="007B5B27">
        <w:rPr>
          <w:b/>
        </w:rPr>
        <w:t>культурологический характер</w:t>
      </w:r>
      <w:r w:rsidRPr="007B5B27">
        <w:t>;</w:t>
      </w:r>
    </w:p>
    <w:p w:rsidR="007B5B27" w:rsidRPr="007B5B27" w:rsidRDefault="007B5B27" w:rsidP="007B5B27">
      <w:pPr>
        <w:pStyle w:val="a3"/>
        <w:numPr>
          <w:ilvl w:val="0"/>
          <w:numId w:val="2"/>
        </w:numPr>
        <w:spacing w:before="225" w:beforeAutospacing="0" w:after="225" w:afterAutospacing="0"/>
        <w:jc w:val="both"/>
      </w:pPr>
      <w:r w:rsidRPr="007B5B27">
        <w:t>Содержание всех модулей комплексного учебного курса подчинено общей цели — воспитанию личности гражданина России посредством приобщения его к нравственным и мировоззренческим ценностям;</w:t>
      </w:r>
    </w:p>
    <w:p w:rsidR="007B5B27" w:rsidRPr="007B5B27" w:rsidRDefault="007B5B27" w:rsidP="007B5B27">
      <w:pPr>
        <w:pStyle w:val="a3"/>
        <w:numPr>
          <w:ilvl w:val="0"/>
          <w:numId w:val="2"/>
        </w:numPr>
        <w:spacing w:before="225" w:beforeAutospacing="0" w:after="225" w:afterAutospacing="0"/>
        <w:jc w:val="both"/>
      </w:pPr>
      <w:r w:rsidRPr="007B5B27">
        <w:t>Содержание всех модулей группируется вокруг трёх базовых национальных ценностей: 1) Отечество, 2) семья и 3) культурная традиция. На этих базовых ценностях будет осуществляться воспитание детей в рамках нового курса;</w:t>
      </w:r>
    </w:p>
    <w:p w:rsidR="007B5B27" w:rsidRPr="007B5B27" w:rsidRDefault="007B5B27" w:rsidP="007B5B27">
      <w:pPr>
        <w:pStyle w:val="a3"/>
        <w:numPr>
          <w:ilvl w:val="0"/>
          <w:numId w:val="2"/>
        </w:numPr>
        <w:spacing w:before="225" w:beforeAutospacing="0" w:after="225" w:afterAutospacing="0"/>
        <w:jc w:val="both"/>
      </w:pPr>
      <w:r w:rsidRPr="007B5B27">
        <w:t>Новый курс организован таким образом, что школьники, выбравшие для систематического изучения определённый модуль, получат общие представления и о содержании других модулей;</w:t>
      </w:r>
    </w:p>
    <w:p w:rsidR="007B5B27" w:rsidRPr="007B5B27" w:rsidRDefault="007B5B27" w:rsidP="007B5B27">
      <w:pPr>
        <w:pStyle w:val="a3"/>
        <w:numPr>
          <w:ilvl w:val="0"/>
          <w:numId w:val="2"/>
        </w:numPr>
        <w:spacing w:before="225" w:beforeAutospacing="0" w:after="225" w:afterAutospacing="0"/>
        <w:jc w:val="both"/>
      </w:pPr>
      <w:r w:rsidRPr="007B5B27">
        <w:t>Предусматривается, что на нескольких последних уроках учащиеся одного класса будут работать вместе. На этих уроках они будут представлять свои индивидуальные и коллективные творческие работы по итогам изучения того или иного модуля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center"/>
        <w:rPr>
          <w:rStyle w:val="c2"/>
          <w:b/>
          <w:color w:val="000000"/>
          <w:shd w:val="clear" w:color="auto" w:fill="FFFFFF"/>
        </w:rPr>
      </w:pPr>
      <w:r w:rsidRPr="007B5B27">
        <w:rPr>
          <w:rStyle w:val="c2"/>
          <w:b/>
          <w:color w:val="000000"/>
          <w:shd w:val="clear" w:color="auto" w:fill="FFFFFF"/>
        </w:rPr>
        <w:t>Учебный модуль «Основы православной культуры»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color w:val="000000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Россия — наша Родина.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color w:val="000000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 xml:space="preserve"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7B5B27">
        <w:rPr>
          <w:rStyle w:val="c2"/>
          <w:color w:val="000000"/>
          <w:shd w:val="clear" w:color="auto" w:fill="FFFFFF"/>
        </w:rPr>
        <w:t>ближнему</w:t>
      </w:r>
      <w:proofErr w:type="gramEnd"/>
      <w:r w:rsidRPr="007B5B27">
        <w:rPr>
          <w:rStyle w:val="c2"/>
          <w:color w:val="000000"/>
          <w:shd w:val="clear" w:color="auto" w:fill="FFFFFF"/>
        </w:rPr>
        <w:t>. Отношение к труду. Долг и ответственность. Милосердие и сострадание. Православие в России. Православный  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color w:val="000000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Любовь и уважение к Отечеству. Патриотизм многонационального и многоконфессионального народа России.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center"/>
        <w:rPr>
          <w:rStyle w:val="c2"/>
          <w:b/>
          <w:shd w:val="clear" w:color="auto" w:fill="FFFFFF"/>
        </w:rPr>
      </w:pPr>
      <w:r w:rsidRPr="007B5B27">
        <w:rPr>
          <w:rStyle w:val="c2"/>
          <w:b/>
          <w:color w:val="000000"/>
          <w:shd w:val="clear" w:color="auto" w:fill="FFFFFF"/>
        </w:rPr>
        <w:t>Учебный модуль «Основы исламской культуры»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Россия — наша Родина.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Введение в исламскую духовную традицию. Культура и религия. Пророк Мухаммад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Любовь и уважение к Отечеству. Патриотизм многонационального и многоконфессионального народа России.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center"/>
        <w:rPr>
          <w:rStyle w:val="c2"/>
          <w:b/>
          <w:color w:val="000000"/>
          <w:shd w:val="clear" w:color="auto" w:fill="FFFFFF"/>
        </w:rPr>
      </w:pPr>
      <w:r w:rsidRPr="007B5B27">
        <w:rPr>
          <w:rStyle w:val="c2"/>
          <w:b/>
          <w:color w:val="000000"/>
          <w:shd w:val="clear" w:color="auto" w:fill="FFFFFF"/>
        </w:rPr>
        <w:t>Учебный модуль «Основы буддийской культуры»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Россия — наша Родина.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lastRenderedPageBreak/>
        <w:t>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Любовь и уважение к Отечеству. Патриотизм многонационального и многоконфессионального народа России.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center"/>
        <w:rPr>
          <w:rStyle w:val="c2"/>
          <w:b/>
          <w:color w:val="000000"/>
          <w:shd w:val="clear" w:color="auto" w:fill="FFFFFF"/>
        </w:rPr>
      </w:pPr>
      <w:r w:rsidRPr="007B5B27">
        <w:rPr>
          <w:rStyle w:val="c2"/>
          <w:b/>
          <w:color w:val="000000"/>
          <w:shd w:val="clear" w:color="auto" w:fill="FFFFFF"/>
        </w:rPr>
        <w:t>Учебный модуль «Основы иудейской культуры»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Россия — наша Родина.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7B5B27">
        <w:rPr>
          <w:rStyle w:val="c2"/>
          <w:color w:val="000000"/>
          <w:shd w:val="clear" w:color="auto" w:fill="FFFFFF"/>
        </w:rPr>
        <w:t>ии иу</w:t>
      </w:r>
      <w:proofErr w:type="gramEnd"/>
      <w:r w:rsidRPr="007B5B27">
        <w:rPr>
          <w:rStyle w:val="c2"/>
          <w:color w:val="000000"/>
          <w:shd w:val="clear" w:color="auto" w:fill="FFFFFF"/>
        </w:rPr>
        <w:t>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Любовь и уважение к Отечеству. Патриотизм многонационального и многоконфессионального народа России.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center"/>
        <w:rPr>
          <w:rStyle w:val="c2"/>
          <w:b/>
          <w:color w:val="000000"/>
          <w:shd w:val="clear" w:color="auto" w:fill="FFFFFF"/>
        </w:rPr>
      </w:pPr>
      <w:r w:rsidRPr="007B5B27">
        <w:rPr>
          <w:rStyle w:val="c2"/>
          <w:b/>
          <w:color w:val="000000"/>
          <w:shd w:val="clear" w:color="auto" w:fill="FFFFFF"/>
        </w:rPr>
        <w:t>Учебный модуль «Основы мировых религиозных культур»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Россия — наша Родина.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 xml:space="preserve"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7B5B27">
        <w:rPr>
          <w:rStyle w:val="c2"/>
          <w:color w:val="000000"/>
          <w:shd w:val="clear" w:color="auto" w:fill="FFFFFF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7B5B27">
        <w:rPr>
          <w:rStyle w:val="c2"/>
          <w:color w:val="000000"/>
          <w:shd w:val="clear" w:color="auto" w:fill="FFFFFF"/>
        </w:rPr>
        <w:t xml:space="preserve"> Любовь и уважение к Отечеству. Патриотизм многонационального и  многоконфессионального народа России.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center"/>
        <w:rPr>
          <w:rStyle w:val="c2"/>
          <w:b/>
          <w:color w:val="000000"/>
          <w:shd w:val="clear" w:color="auto" w:fill="FFFFFF"/>
        </w:rPr>
      </w:pPr>
      <w:r w:rsidRPr="007B5B27">
        <w:rPr>
          <w:rStyle w:val="c2"/>
          <w:b/>
          <w:color w:val="000000"/>
          <w:shd w:val="clear" w:color="auto" w:fill="FFFFFF"/>
        </w:rPr>
        <w:t>Учебный модуль «Основы светской этики»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Россия — наша Родина.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7E263D" w:rsidRPr="007B5B27" w:rsidRDefault="007E263D" w:rsidP="007B5B27">
      <w:pPr>
        <w:pStyle w:val="a3"/>
        <w:spacing w:before="225" w:beforeAutospacing="0" w:after="225" w:afterAutospacing="0"/>
        <w:jc w:val="both"/>
        <w:rPr>
          <w:rStyle w:val="c2"/>
          <w:shd w:val="clear" w:color="auto" w:fill="FFFFFF"/>
        </w:rPr>
      </w:pPr>
      <w:r w:rsidRPr="007B5B27">
        <w:rPr>
          <w:rStyle w:val="c2"/>
          <w:color w:val="000000"/>
          <w:shd w:val="clear" w:color="auto" w:fill="FFFFFF"/>
        </w:rPr>
        <w:t>Любовь и уважение к Отечеству. Патриотизм многонационального и многоконфессионального народа России.</w:t>
      </w:r>
    </w:p>
    <w:p w:rsidR="009F5583" w:rsidRPr="007B5B27" w:rsidRDefault="009F5583">
      <w:pPr>
        <w:rPr>
          <w:sz w:val="24"/>
          <w:szCs w:val="24"/>
        </w:rPr>
      </w:pPr>
    </w:p>
    <w:sectPr w:rsidR="009F5583" w:rsidRPr="007B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2628"/>
    <w:multiLevelType w:val="multilevel"/>
    <w:tmpl w:val="06F2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B1083"/>
    <w:multiLevelType w:val="hybridMultilevel"/>
    <w:tmpl w:val="2862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53A9A"/>
    <w:multiLevelType w:val="multilevel"/>
    <w:tmpl w:val="C0F6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3D"/>
    <w:rsid w:val="00273175"/>
    <w:rsid w:val="007B5B27"/>
    <w:rsid w:val="007E263D"/>
    <w:rsid w:val="009F5583"/>
    <w:rsid w:val="00E1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263D"/>
  </w:style>
  <w:style w:type="paragraph" w:styleId="a3">
    <w:name w:val="Normal (Web)"/>
    <w:basedOn w:val="a"/>
    <w:uiPriority w:val="99"/>
    <w:unhideWhenUsed/>
    <w:rsid w:val="00E1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D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263D"/>
  </w:style>
  <w:style w:type="paragraph" w:styleId="a3">
    <w:name w:val="Normal (Web)"/>
    <w:basedOn w:val="a"/>
    <w:uiPriority w:val="99"/>
    <w:unhideWhenUsed/>
    <w:rsid w:val="00E1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152</dc:creator>
  <cp:lastModifiedBy>Школа 152</cp:lastModifiedBy>
  <cp:revision>2</cp:revision>
  <dcterms:created xsi:type="dcterms:W3CDTF">2021-02-17T04:31:00Z</dcterms:created>
  <dcterms:modified xsi:type="dcterms:W3CDTF">2021-02-17T04:31:00Z</dcterms:modified>
</cp:coreProperties>
</file>