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6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28.02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10 «А» классе на 2023-2024 учебный год</w:t>
      </w: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C5FFA"/>
    <w:rsid w:val="000F0E53"/>
    <w:rsid w:val="0019411B"/>
    <w:rsid w:val="00285472"/>
    <w:rsid w:val="00322CE0"/>
    <w:rsid w:val="006319AE"/>
    <w:rsid w:val="00A04303"/>
    <w:rsid w:val="00BA3571"/>
    <w:rsid w:val="00C62B1D"/>
    <w:rsid w:val="00C77B52"/>
    <w:rsid w:val="00C912C1"/>
    <w:rsid w:val="00FD7061"/>
    <w:rsid w:val="751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97</Words>
  <Characters>553</Characters>
  <Lines>4</Lines>
  <Paragraphs>1</Paragraphs>
  <TotalTime>492</TotalTime>
  <ScaleCrop>false</ScaleCrop>
  <LinksUpToDate>false</LinksUpToDate>
  <CharactersWithSpaces>649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2023-09-18T05:03:00Z</dcterms:created>
  <dc:creator>3-1-14</dc:creator>
  <cp:lastModifiedBy>Кристина Трубицына</cp:lastModifiedBy>
  <dcterms:modified xsi:type="dcterms:W3CDTF">2023-09-22T01:35:09Z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932B53D65D7D4755B304A17C1676F2D2_12</vt:lpwstr>
  </property>
</Properties>
</file>